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7A" w:rsidRDefault="005D4300">
      <w:pPr>
        <w:rPr>
          <w:b/>
        </w:rPr>
      </w:pPr>
      <w:r w:rsidRPr="005132B7">
        <w:rPr>
          <w:b/>
        </w:rPr>
        <w:t>EX1:</w:t>
      </w:r>
      <w:r w:rsidR="0060657A">
        <w:rPr>
          <w:b/>
        </w:rPr>
        <w:t xml:space="preserve"> </w:t>
      </w:r>
      <w:r w:rsidR="00F12420">
        <w:rPr>
          <w:rStyle w:val="Strong"/>
        </w:rPr>
        <w:t>Identifying Mean (Average) Conditions</w:t>
      </w:r>
    </w:p>
    <w:p w:rsidR="0060657A" w:rsidRPr="0060657A" w:rsidRDefault="0060657A" w:rsidP="0060657A">
      <w:pPr>
        <w:pStyle w:val="ListParagraph"/>
        <w:numPr>
          <w:ilvl w:val="0"/>
          <w:numId w:val="3"/>
        </w:numPr>
      </w:pPr>
      <w:r w:rsidRPr="0060657A">
        <w:t>Collect the data and add it to Table 5.1.</w:t>
      </w:r>
    </w:p>
    <w:p w:rsidR="0060657A" w:rsidRDefault="0060657A" w:rsidP="0060657A">
      <w:pPr>
        <w:pStyle w:val="Caption"/>
        <w:keepNext/>
      </w:pPr>
      <w:r>
        <w:t>Table 5.</w:t>
      </w:r>
      <w:r w:rsidR="00FE5B9B">
        <w:fldChar w:fldCharType="begin"/>
      </w:r>
      <w:r w:rsidR="00FE5B9B">
        <w:instrText xml:space="preserve"> SEQ Table \* ARABIC </w:instrText>
      </w:r>
      <w:r w:rsidR="00FE5B9B">
        <w:fldChar w:fldCharType="separate"/>
      </w:r>
      <w:r>
        <w:rPr>
          <w:noProof/>
        </w:rPr>
        <w:t>1</w:t>
      </w:r>
      <w:r w:rsidR="00FE5B9B">
        <w:rPr>
          <w:noProof/>
        </w:rPr>
        <w:fldChar w:fldCharType="end"/>
      </w:r>
      <w:r>
        <w:t xml:space="preserve"> Vancouver </w:t>
      </w:r>
      <w:proofErr w:type="spellStart"/>
      <w:r>
        <w:t>Harbour</w:t>
      </w:r>
      <w:proofErr w:type="spellEnd"/>
      <w:r>
        <w:t xml:space="preserve"> and Okanagan Centre Maximum Temperatures and Total Precipitation</w:t>
      </w:r>
      <w:r>
        <w:rPr>
          <w:noProof/>
        </w:rPr>
        <w:t xml:space="preserve"> for June 21, 1991 - 2020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0EB0" w:rsidRPr="00FC10AE" w:rsidTr="00873C56">
        <w:tc>
          <w:tcPr>
            <w:tcW w:w="1870" w:type="dxa"/>
          </w:tcPr>
          <w:p w:rsidR="003D0EB0" w:rsidRPr="0060657A" w:rsidRDefault="003D0EB0" w:rsidP="001D442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3D0EB0" w:rsidRPr="00FC10AE" w:rsidRDefault="003D0EB0" w:rsidP="001D4425">
            <w:pPr>
              <w:jc w:val="center"/>
              <w:rPr>
                <w:b/>
              </w:rPr>
            </w:pPr>
            <w:r w:rsidRPr="00FC10AE">
              <w:rPr>
                <w:b/>
              </w:rPr>
              <w:t xml:space="preserve">Vancouver </w:t>
            </w:r>
            <w:proofErr w:type="spellStart"/>
            <w:r w:rsidRPr="00FC10AE">
              <w:rPr>
                <w:b/>
              </w:rPr>
              <w:t>Harbour</w:t>
            </w:r>
            <w:proofErr w:type="spellEnd"/>
          </w:p>
        </w:tc>
        <w:tc>
          <w:tcPr>
            <w:tcW w:w="1870" w:type="dxa"/>
          </w:tcPr>
          <w:p w:rsidR="003D0EB0" w:rsidRPr="00FC10AE" w:rsidRDefault="003D0EB0" w:rsidP="001D4425">
            <w:pPr>
              <w:jc w:val="center"/>
              <w:rPr>
                <w:b/>
              </w:rPr>
            </w:pPr>
            <w:r w:rsidRPr="00FC10AE">
              <w:rPr>
                <w:b/>
              </w:rPr>
              <w:t xml:space="preserve">Vancouver </w:t>
            </w:r>
            <w:proofErr w:type="spellStart"/>
            <w:r w:rsidRPr="00FC10AE">
              <w:rPr>
                <w:b/>
              </w:rPr>
              <w:t>Harbour</w:t>
            </w:r>
            <w:proofErr w:type="spellEnd"/>
          </w:p>
        </w:tc>
        <w:tc>
          <w:tcPr>
            <w:tcW w:w="1870" w:type="dxa"/>
          </w:tcPr>
          <w:p w:rsidR="003D0EB0" w:rsidRPr="00FC10AE" w:rsidRDefault="003D0EB0" w:rsidP="001D4425">
            <w:pPr>
              <w:jc w:val="center"/>
              <w:rPr>
                <w:b/>
              </w:rPr>
            </w:pPr>
            <w:r w:rsidRPr="00FC10AE">
              <w:rPr>
                <w:b/>
              </w:rPr>
              <w:t>Okanagan Centre</w:t>
            </w:r>
          </w:p>
        </w:tc>
        <w:tc>
          <w:tcPr>
            <w:tcW w:w="1870" w:type="dxa"/>
          </w:tcPr>
          <w:p w:rsidR="003D0EB0" w:rsidRPr="00FC10AE" w:rsidRDefault="003D0EB0" w:rsidP="001D4425">
            <w:pPr>
              <w:jc w:val="center"/>
              <w:rPr>
                <w:b/>
              </w:rPr>
            </w:pPr>
            <w:r w:rsidRPr="00FC10AE">
              <w:rPr>
                <w:b/>
              </w:rPr>
              <w:t>Okanagan Centre</w:t>
            </w:r>
          </w:p>
        </w:tc>
      </w:tr>
      <w:tr w:rsidR="0060657A" w:rsidTr="001D4425">
        <w:tc>
          <w:tcPr>
            <w:tcW w:w="1870" w:type="dxa"/>
          </w:tcPr>
          <w:p w:rsidR="0060657A" w:rsidRDefault="00271949" w:rsidP="001D4425">
            <w:pPr>
              <w:jc w:val="center"/>
            </w:pPr>
            <w:r w:rsidRPr="0060657A">
              <w:rPr>
                <w:b/>
              </w:rPr>
              <w:t>Year</w:t>
            </w:r>
          </w:p>
        </w:tc>
        <w:tc>
          <w:tcPr>
            <w:tcW w:w="1870" w:type="dxa"/>
          </w:tcPr>
          <w:p w:rsidR="0060657A" w:rsidRDefault="0060657A" w:rsidP="001D4425">
            <w:pPr>
              <w:jc w:val="center"/>
            </w:pPr>
            <w:r>
              <w:t>Maximum Temperature (</w:t>
            </w:r>
            <w:r w:rsidRPr="00FC10AE">
              <w:t>⁰C</w:t>
            </w:r>
            <w:r>
              <w:t>)</w:t>
            </w:r>
          </w:p>
        </w:tc>
        <w:tc>
          <w:tcPr>
            <w:tcW w:w="1870" w:type="dxa"/>
          </w:tcPr>
          <w:p w:rsidR="0060657A" w:rsidRDefault="0060657A" w:rsidP="001D4425">
            <w:pPr>
              <w:jc w:val="center"/>
            </w:pPr>
            <w:r>
              <w:t>Total Precipitation</w:t>
            </w:r>
          </w:p>
          <w:p w:rsidR="0060657A" w:rsidRDefault="0060657A" w:rsidP="001D4425">
            <w:pPr>
              <w:jc w:val="center"/>
            </w:pPr>
            <w:r>
              <w:t>(mm)</w:t>
            </w:r>
          </w:p>
        </w:tc>
        <w:tc>
          <w:tcPr>
            <w:tcW w:w="1870" w:type="dxa"/>
          </w:tcPr>
          <w:p w:rsidR="0060657A" w:rsidRDefault="0060657A" w:rsidP="001D4425">
            <w:pPr>
              <w:jc w:val="center"/>
            </w:pPr>
            <w:r>
              <w:t>Maximum Temperature (</w:t>
            </w:r>
            <w:r w:rsidRPr="00FC10AE">
              <w:t>⁰C</w:t>
            </w:r>
            <w:r>
              <w:t>)</w:t>
            </w:r>
          </w:p>
        </w:tc>
        <w:tc>
          <w:tcPr>
            <w:tcW w:w="1870" w:type="dxa"/>
          </w:tcPr>
          <w:p w:rsidR="0060657A" w:rsidRDefault="0060657A" w:rsidP="001D4425">
            <w:pPr>
              <w:jc w:val="center"/>
            </w:pPr>
            <w:r>
              <w:t>Total Precipitation</w:t>
            </w:r>
          </w:p>
          <w:p w:rsidR="0060657A" w:rsidRDefault="0060657A" w:rsidP="001D4425">
            <w:pPr>
              <w:jc w:val="center"/>
            </w:pPr>
            <w:r>
              <w:t>(mm)</w:t>
            </w: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2020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20.7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27</w:t>
            </w:r>
            <w:r w:rsidR="0060657A"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0</w:t>
            </w:r>
            <w:r w:rsidR="0060657A">
              <w:t>.0</w:t>
            </w: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60657A" w:rsidP="001D4425">
            <w:pPr>
              <w:jc w:val="center"/>
            </w:pPr>
            <w:r>
              <w:t>-</w:t>
            </w:r>
          </w:p>
        </w:tc>
        <w:tc>
          <w:tcPr>
            <w:tcW w:w="1870" w:type="dxa"/>
          </w:tcPr>
          <w:p w:rsidR="005D4300" w:rsidRDefault="0060657A" w:rsidP="001D4425">
            <w:pPr>
              <w:jc w:val="center"/>
            </w:pPr>
            <w:r>
              <w:t>-</w:t>
            </w: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18.1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2012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2010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20.7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22.1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23.4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6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17.7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2002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25.9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2000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16.6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21.8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1996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1995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1992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</w:t>
            </w:r>
            <w:r w:rsidR="0060657A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Default="005D4300" w:rsidP="001D4425">
            <w:pPr>
              <w:jc w:val="center"/>
            </w:pPr>
            <w:r>
              <w:t>1991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16.1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9A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  <w:tr w:rsidR="005D4300" w:rsidTr="001D4425">
        <w:tc>
          <w:tcPr>
            <w:tcW w:w="1870" w:type="dxa"/>
          </w:tcPr>
          <w:p w:rsidR="005D4300" w:rsidRPr="00085DD4" w:rsidRDefault="005D4300" w:rsidP="001D4425">
            <w:pPr>
              <w:jc w:val="center"/>
              <w:rPr>
                <w:b/>
              </w:rPr>
            </w:pPr>
            <w:r w:rsidRPr="00085DD4">
              <w:rPr>
                <w:b/>
              </w:rPr>
              <w:t>Mean</w:t>
            </w: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0" w:type="dxa"/>
          </w:tcPr>
          <w:p w:rsidR="005D4300" w:rsidRPr="006A29A6" w:rsidRDefault="005D4300" w:rsidP="001D44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  <w:tc>
          <w:tcPr>
            <w:tcW w:w="1870" w:type="dxa"/>
          </w:tcPr>
          <w:p w:rsidR="005D4300" w:rsidRDefault="005D4300" w:rsidP="001D4425">
            <w:pPr>
              <w:jc w:val="center"/>
            </w:pPr>
          </w:p>
        </w:tc>
      </w:tr>
    </w:tbl>
    <w:p w:rsidR="005D4300" w:rsidRDefault="005D4300" w:rsidP="005D4300"/>
    <w:p w:rsidR="0060657A" w:rsidRDefault="0060657A" w:rsidP="00F12420">
      <w:pPr>
        <w:pStyle w:val="ListParagraph"/>
        <w:numPr>
          <w:ilvl w:val="0"/>
          <w:numId w:val="3"/>
        </w:numPr>
      </w:pPr>
      <w:r w:rsidRPr="0060657A">
        <w:t>Calculate the mean value for each variable at both locations, and fill in the bottom row of Table 5.1.</w:t>
      </w:r>
    </w:p>
    <w:p w:rsidR="003D0EB0" w:rsidRDefault="003D0EB0" w:rsidP="003D0EB0">
      <w:pPr>
        <w:pStyle w:val="ListParagraph"/>
      </w:pPr>
    </w:p>
    <w:p w:rsidR="003D0EB0" w:rsidRPr="0060657A" w:rsidRDefault="003D0EB0" w:rsidP="003D0EB0">
      <w:pPr>
        <w:pStyle w:val="ListParagraph"/>
      </w:pPr>
    </w:p>
    <w:p w:rsidR="0060657A" w:rsidRPr="0060657A" w:rsidRDefault="0060657A" w:rsidP="00F12420">
      <w:pPr>
        <w:pStyle w:val="ListParagraph"/>
        <w:numPr>
          <w:ilvl w:val="0"/>
          <w:numId w:val="3"/>
        </w:numPr>
      </w:pPr>
      <w:r w:rsidRPr="0060657A">
        <w:lastRenderedPageBreak/>
        <w:t xml:space="preserve">What are these numbers telling you about whether or not it is a good idea to hold the wedding at Vancouver </w:t>
      </w:r>
      <w:proofErr w:type="spellStart"/>
      <w:r w:rsidRPr="0060657A">
        <w:t>Harbour</w:t>
      </w:r>
      <w:proofErr w:type="spellEnd"/>
      <w:r w:rsidRPr="0060657A">
        <w:t xml:space="preserve"> vs. Okanagan Centre? (1 - 2 sentences)</w:t>
      </w:r>
    </w:p>
    <w:p w:rsidR="00F460F0" w:rsidRDefault="00F460F0">
      <w:pPr>
        <w:rPr>
          <w:b/>
        </w:rPr>
      </w:pPr>
    </w:p>
    <w:p w:rsidR="00F460F0" w:rsidRDefault="00F460F0">
      <w:pPr>
        <w:rPr>
          <w:b/>
        </w:rPr>
      </w:pPr>
    </w:p>
    <w:p w:rsidR="00F460F0" w:rsidRDefault="00F460F0">
      <w:pPr>
        <w:rPr>
          <w:b/>
        </w:rPr>
      </w:pPr>
    </w:p>
    <w:p w:rsidR="005D4300" w:rsidRPr="005D4300" w:rsidRDefault="005D4300" w:rsidP="005D4300">
      <w:pPr>
        <w:rPr>
          <w:b/>
        </w:rPr>
      </w:pPr>
      <w:r w:rsidRPr="005D4300">
        <w:rPr>
          <w:b/>
        </w:rPr>
        <w:t>EX2</w:t>
      </w:r>
      <w:r w:rsidR="00F12420">
        <w:rPr>
          <w:b/>
        </w:rPr>
        <w:t xml:space="preserve">: </w:t>
      </w:r>
      <w:r w:rsidR="00F12420">
        <w:rPr>
          <w:rStyle w:val="Strong"/>
        </w:rPr>
        <w:t>Examining the Probability of Rain or Extreme Temperatures</w:t>
      </w:r>
    </w:p>
    <w:p w:rsidR="00F12420" w:rsidRPr="00F12420" w:rsidRDefault="00F12420" w:rsidP="00F12420">
      <w:pPr>
        <w:pStyle w:val="ListParagraph"/>
        <w:numPr>
          <w:ilvl w:val="0"/>
          <w:numId w:val="3"/>
        </w:numPr>
      </w:pPr>
      <w:r w:rsidRPr="00F12420">
        <w:t>Based on what has happened over the past 30 years, what is the probability of it raining on June 21 at</w:t>
      </w:r>
    </w:p>
    <w:p w:rsidR="00F12420" w:rsidRDefault="00F12420" w:rsidP="00F12420">
      <w:pPr>
        <w:pStyle w:val="ListParagraph"/>
        <w:numPr>
          <w:ilvl w:val="1"/>
          <w:numId w:val="3"/>
        </w:numPr>
      </w:pPr>
      <w:r w:rsidRPr="00F12420">
        <w:t xml:space="preserve">Vancouver </w:t>
      </w:r>
      <w:proofErr w:type="spellStart"/>
      <w:r w:rsidRPr="00F12420">
        <w:t>Harbour</w:t>
      </w:r>
      <w:proofErr w:type="spellEnd"/>
      <w:r w:rsidRPr="00F12420">
        <w:t>?</w:t>
      </w:r>
    </w:p>
    <w:p w:rsidR="00F460F0" w:rsidRPr="00F12420" w:rsidRDefault="00F460F0" w:rsidP="00F460F0"/>
    <w:p w:rsidR="00F12420" w:rsidRDefault="00F12420" w:rsidP="00F12420">
      <w:pPr>
        <w:pStyle w:val="ListParagraph"/>
        <w:numPr>
          <w:ilvl w:val="1"/>
          <w:numId w:val="3"/>
        </w:numPr>
      </w:pPr>
      <w:r w:rsidRPr="00F12420">
        <w:t>Okanagan Centre?</w:t>
      </w:r>
    </w:p>
    <w:p w:rsidR="00F460F0" w:rsidRDefault="00F460F0" w:rsidP="00F460F0"/>
    <w:p w:rsidR="00F460F0" w:rsidRPr="00F12420" w:rsidRDefault="00F460F0" w:rsidP="00F460F0"/>
    <w:p w:rsidR="00F12420" w:rsidRPr="00F12420" w:rsidRDefault="00F12420" w:rsidP="00F12420">
      <w:pPr>
        <w:pStyle w:val="ListParagraph"/>
        <w:numPr>
          <w:ilvl w:val="0"/>
          <w:numId w:val="3"/>
        </w:numPr>
      </w:pPr>
      <w:r w:rsidRPr="00F12420">
        <w:t>Based on what has happened over the past 30 years on June 21, what is the probability of temperatures</w:t>
      </w:r>
    </w:p>
    <w:p w:rsidR="00F12420" w:rsidRDefault="00F12420" w:rsidP="00F12420">
      <w:pPr>
        <w:pStyle w:val="ListParagraph"/>
        <w:numPr>
          <w:ilvl w:val="1"/>
          <w:numId w:val="3"/>
        </w:numPr>
      </w:pPr>
      <w:r w:rsidRPr="00F12420">
        <w:t xml:space="preserve">exceeding 30 ⁰C at Vancouver </w:t>
      </w:r>
      <w:proofErr w:type="spellStart"/>
      <w:r w:rsidRPr="00F12420">
        <w:t>Harbour</w:t>
      </w:r>
      <w:proofErr w:type="spellEnd"/>
      <w:r w:rsidRPr="00F12420">
        <w:t>?</w:t>
      </w:r>
    </w:p>
    <w:p w:rsidR="00F460F0" w:rsidRPr="00F12420" w:rsidRDefault="00F460F0" w:rsidP="00F460F0"/>
    <w:p w:rsidR="00F12420" w:rsidRDefault="00F12420" w:rsidP="00F12420">
      <w:pPr>
        <w:pStyle w:val="ListParagraph"/>
        <w:numPr>
          <w:ilvl w:val="1"/>
          <w:numId w:val="3"/>
        </w:numPr>
      </w:pPr>
      <w:r w:rsidRPr="00F12420">
        <w:t xml:space="preserve">being less than 20 ⁰C at Vancouver </w:t>
      </w:r>
      <w:proofErr w:type="spellStart"/>
      <w:r w:rsidRPr="00F12420">
        <w:t>Harbour</w:t>
      </w:r>
      <w:proofErr w:type="spellEnd"/>
      <w:r w:rsidRPr="00F12420">
        <w:t>?</w:t>
      </w:r>
    </w:p>
    <w:p w:rsidR="00F460F0" w:rsidRPr="00F12420" w:rsidRDefault="00F460F0" w:rsidP="00F460F0"/>
    <w:p w:rsidR="00F12420" w:rsidRDefault="00F12420" w:rsidP="00F12420">
      <w:pPr>
        <w:pStyle w:val="ListParagraph"/>
        <w:numPr>
          <w:ilvl w:val="1"/>
          <w:numId w:val="3"/>
        </w:numPr>
      </w:pPr>
      <w:r w:rsidRPr="00F12420">
        <w:t>exceeding 30 ⁰C at Okanagan Centre?</w:t>
      </w:r>
    </w:p>
    <w:p w:rsidR="00F460F0" w:rsidRPr="00F12420" w:rsidRDefault="00F460F0" w:rsidP="00F460F0"/>
    <w:p w:rsidR="00F12420" w:rsidRDefault="00F12420" w:rsidP="00F12420">
      <w:pPr>
        <w:pStyle w:val="ListParagraph"/>
        <w:numPr>
          <w:ilvl w:val="1"/>
          <w:numId w:val="3"/>
        </w:numPr>
      </w:pPr>
      <w:r w:rsidRPr="00F12420">
        <w:t>being less than 20 ⁰C at Okanagan Centre?</w:t>
      </w:r>
    </w:p>
    <w:p w:rsidR="00F460F0" w:rsidRDefault="00F460F0" w:rsidP="00F460F0"/>
    <w:p w:rsidR="00F460F0" w:rsidRPr="00F12420" w:rsidRDefault="00F460F0" w:rsidP="00F460F0"/>
    <w:p w:rsidR="00F12420" w:rsidRPr="00F12420" w:rsidRDefault="00F12420" w:rsidP="00F12420">
      <w:pPr>
        <w:pStyle w:val="ListParagraph"/>
        <w:numPr>
          <w:ilvl w:val="0"/>
          <w:numId w:val="3"/>
        </w:numPr>
      </w:pPr>
      <w:r w:rsidRPr="00F12420">
        <w:t>Based on your responses to the above questions, what are your conclusions about where to hold the wedding? (2 - 4 sentences)</w:t>
      </w:r>
    </w:p>
    <w:p w:rsidR="00F12420" w:rsidRDefault="005D4300" w:rsidP="005D4300">
      <w:r>
        <w:t xml:space="preserve"> </w:t>
      </w:r>
    </w:p>
    <w:p w:rsidR="00F460F0" w:rsidRDefault="00F460F0" w:rsidP="005D4300"/>
    <w:p w:rsidR="00F460F0" w:rsidRDefault="00F460F0" w:rsidP="005D4300"/>
    <w:p w:rsidR="00F460F0" w:rsidRDefault="00F460F0" w:rsidP="005D4300"/>
    <w:p w:rsidR="00F460F0" w:rsidRDefault="00F460F0" w:rsidP="005D4300"/>
    <w:p w:rsidR="005D4300" w:rsidRPr="005D4300" w:rsidRDefault="005D4300" w:rsidP="005D4300">
      <w:pPr>
        <w:rPr>
          <w:b/>
        </w:rPr>
      </w:pPr>
      <w:r w:rsidRPr="005D4300">
        <w:rPr>
          <w:b/>
        </w:rPr>
        <w:lastRenderedPageBreak/>
        <w:t xml:space="preserve">EX3: </w:t>
      </w:r>
      <w:r w:rsidR="00F12420">
        <w:rPr>
          <w:rStyle w:val="Strong"/>
        </w:rPr>
        <w:t>Have Precipitation and Temperature Changed Over the Past 30 Years?</w:t>
      </w:r>
    </w:p>
    <w:p w:rsidR="00F12420" w:rsidRPr="00D37510" w:rsidRDefault="00F12420" w:rsidP="00D37510">
      <w:pPr>
        <w:pStyle w:val="ListParagraph"/>
        <w:numPr>
          <w:ilvl w:val="0"/>
          <w:numId w:val="3"/>
        </w:numPr>
      </w:pPr>
      <w:r w:rsidRPr="00D37510">
        <w:t xml:space="preserve">Paste your </w:t>
      </w:r>
      <w:r w:rsidRPr="00F12420">
        <w:t xml:space="preserve">bar graph of June precipitation at Vancouver </w:t>
      </w:r>
      <w:proofErr w:type="spellStart"/>
      <w:r w:rsidRPr="00F12420">
        <w:t>Harbour</w:t>
      </w:r>
      <w:proofErr w:type="spellEnd"/>
      <w:r w:rsidRPr="00F12420">
        <w:t xml:space="preserve"> for the period 1991 - 2020</w:t>
      </w:r>
      <w:r w:rsidRPr="00D37510">
        <w:t xml:space="preserve"> here:</w:t>
      </w:r>
    </w:p>
    <w:p w:rsidR="00F12420" w:rsidRPr="00D37510" w:rsidRDefault="00F12420" w:rsidP="00D37510"/>
    <w:p w:rsidR="00F12420" w:rsidRPr="00D37510" w:rsidRDefault="00F12420" w:rsidP="00D37510"/>
    <w:p w:rsidR="00F12420" w:rsidRPr="00D37510" w:rsidRDefault="00F12420" w:rsidP="00D37510"/>
    <w:p w:rsidR="00F12420" w:rsidRDefault="00F12420" w:rsidP="00D37510"/>
    <w:p w:rsidR="00F460F0" w:rsidRDefault="00F460F0" w:rsidP="00D37510"/>
    <w:p w:rsidR="00F460F0" w:rsidRDefault="00F460F0" w:rsidP="00D37510"/>
    <w:p w:rsidR="00F460F0" w:rsidRDefault="00F460F0" w:rsidP="00D37510"/>
    <w:p w:rsidR="00F460F0" w:rsidRDefault="00F460F0" w:rsidP="00D37510"/>
    <w:p w:rsidR="00F460F0" w:rsidRPr="00D37510" w:rsidRDefault="00F460F0" w:rsidP="00D37510"/>
    <w:p w:rsidR="00F12420" w:rsidRPr="00D37510" w:rsidRDefault="00F12420" w:rsidP="00D37510"/>
    <w:p w:rsidR="00F12420" w:rsidRPr="00D37510" w:rsidRDefault="00F12420" w:rsidP="00D37510"/>
    <w:p w:rsidR="00F12420" w:rsidRPr="00F12420" w:rsidRDefault="00F12420" w:rsidP="00D37510"/>
    <w:p w:rsidR="00F12420" w:rsidRPr="00F12420" w:rsidRDefault="00F12420" w:rsidP="00D37510">
      <w:pPr>
        <w:pStyle w:val="ListParagraph"/>
        <w:numPr>
          <w:ilvl w:val="0"/>
          <w:numId w:val="3"/>
        </w:numPr>
      </w:pPr>
      <w:r w:rsidRPr="00D37510">
        <w:t xml:space="preserve">Paste your </w:t>
      </w:r>
      <w:r w:rsidRPr="00F12420">
        <w:t>line graph of June mean daily maximum temperature in Vancouver for the period 1991- 2020</w:t>
      </w:r>
      <w:r w:rsidRPr="00D37510">
        <w:t xml:space="preserve"> here:</w:t>
      </w:r>
    </w:p>
    <w:p w:rsidR="00F12420" w:rsidRPr="00D37510" w:rsidRDefault="00F12420" w:rsidP="00D37510"/>
    <w:p w:rsidR="00F12420" w:rsidRPr="00D37510" w:rsidRDefault="00F12420" w:rsidP="00D37510"/>
    <w:p w:rsidR="00F12420" w:rsidRDefault="00F12420" w:rsidP="00D37510"/>
    <w:p w:rsidR="00F460F0" w:rsidRDefault="00F460F0" w:rsidP="00D37510"/>
    <w:p w:rsidR="00F460F0" w:rsidRDefault="00F460F0" w:rsidP="00D37510"/>
    <w:p w:rsidR="00F460F0" w:rsidRDefault="00F460F0" w:rsidP="00D37510"/>
    <w:p w:rsidR="00F460F0" w:rsidRDefault="00F460F0" w:rsidP="00D37510"/>
    <w:p w:rsidR="00F460F0" w:rsidRDefault="00F460F0" w:rsidP="00D37510"/>
    <w:p w:rsidR="00D37510" w:rsidRDefault="00D37510" w:rsidP="00D37510"/>
    <w:p w:rsidR="00D37510" w:rsidRDefault="00D37510" w:rsidP="00D37510"/>
    <w:p w:rsidR="00D37510" w:rsidRPr="00D37510" w:rsidRDefault="00D37510" w:rsidP="00D37510"/>
    <w:p w:rsidR="00D37510" w:rsidRDefault="00D37510" w:rsidP="00D37510">
      <w:pPr>
        <w:pStyle w:val="ListParagraph"/>
        <w:numPr>
          <w:ilvl w:val="0"/>
          <w:numId w:val="3"/>
        </w:numPr>
      </w:pPr>
      <w:r w:rsidRPr="00D37510">
        <w:lastRenderedPageBreak/>
        <w:t>Are there any trends here? Your opinion will be a little subjective, but try to be as objective as possible. There are world-wide datasets that show warming trends. Explain your results in this world-wide context. (2 - 4 sentences)</w:t>
      </w:r>
    </w:p>
    <w:p w:rsidR="00D37510" w:rsidRDefault="00D37510" w:rsidP="00D37510"/>
    <w:p w:rsidR="00D37510" w:rsidRDefault="00D37510" w:rsidP="00D37510"/>
    <w:p w:rsidR="00D37510" w:rsidRDefault="00D37510" w:rsidP="00D37510"/>
    <w:p w:rsidR="00D37510" w:rsidRDefault="00D37510" w:rsidP="00D37510"/>
    <w:p w:rsidR="00D37510" w:rsidRPr="00D37510" w:rsidRDefault="00D37510" w:rsidP="00D37510"/>
    <w:p w:rsidR="00D37510" w:rsidRPr="00D37510" w:rsidRDefault="00D37510" w:rsidP="00D37510">
      <w:pPr>
        <w:pStyle w:val="ListParagraph"/>
        <w:numPr>
          <w:ilvl w:val="0"/>
          <w:numId w:val="3"/>
        </w:numPr>
      </w:pPr>
      <w:r w:rsidRPr="00D37510">
        <w:t xml:space="preserve">In the context of climate change, is the average for the past 30 years a good way to estimate the probability of what will happen next year? On the basis of climate </w:t>
      </w:r>
      <w:proofErr w:type="gramStart"/>
      <w:r w:rsidRPr="00D37510">
        <w:t>trends</w:t>
      </w:r>
      <w:proofErr w:type="gramEnd"/>
      <w:r w:rsidRPr="00D37510">
        <w:t xml:space="preserve"> you identified, do you have any reason to adjust your thinking about the probability of rain or extreme temperatures in Vancouver? (2 - 4 sentences)</w:t>
      </w:r>
    </w:p>
    <w:p w:rsidR="00F12420" w:rsidRDefault="00F12420" w:rsidP="005D4300"/>
    <w:p w:rsidR="00F12420" w:rsidRDefault="00F12420" w:rsidP="005D4300"/>
    <w:p w:rsidR="005D4300" w:rsidRDefault="005D4300" w:rsidP="005D4300"/>
    <w:p w:rsidR="00D37510" w:rsidRDefault="00D37510" w:rsidP="005D4300"/>
    <w:p w:rsidR="00D37510" w:rsidRDefault="00D37510" w:rsidP="005D4300"/>
    <w:p w:rsidR="00D37510" w:rsidRDefault="00D37510" w:rsidP="005D4300"/>
    <w:p w:rsidR="000C2FE6" w:rsidRDefault="000C2FE6">
      <w:pPr>
        <w:rPr>
          <w:b/>
        </w:rPr>
      </w:pPr>
      <w:r>
        <w:rPr>
          <w:b/>
        </w:rPr>
        <w:br w:type="page"/>
      </w:r>
    </w:p>
    <w:p w:rsidR="00D37510" w:rsidRPr="005D4300" w:rsidRDefault="00D37510" w:rsidP="00D37510">
      <w:pPr>
        <w:rPr>
          <w:b/>
        </w:rPr>
      </w:pPr>
      <w:r>
        <w:rPr>
          <w:b/>
        </w:rPr>
        <w:lastRenderedPageBreak/>
        <w:t>Reflection Questions</w:t>
      </w:r>
    </w:p>
    <w:p w:rsidR="00D37510" w:rsidRPr="00D37510" w:rsidRDefault="00D37510" w:rsidP="000C2FE6">
      <w:pPr>
        <w:pStyle w:val="ListParagraph"/>
        <w:numPr>
          <w:ilvl w:val="0"/>
          <w:numId w:val="11"/>
        </w:numPr>
      </w:pPr>
      <w:r w:rsidRPr="00D37510">
        <w:t>Now that you have some experience calculating means, can you think of another use for this new skill of yours?</w:t>
      </w:r>
    </w:p>
    <w:p w:rsidR="00D37510" w:rsidRDefault="00D37510" w:rsidP="000C2FE6">
      <w:pPr>
        <w:pStyle w:val="ListParagraph"/>
        <w:numPr>
          <w:ilvl w:val="1"/>
          <w:numId w:val="11"/>
        </w:numPr>
      </w:pPr>
      <w:r w:rsidRPr="00D37510">
        <w:t xml:space="preserve">Describe a scenario where calculating the mean could help you </w:t>
      </w:r>
      <w:proofErr w:type="gramStart"/>
      <w:r w:rsidRPr="00D37510">
        <w:t>make a decision</w:t>
      </w:r>
      <w:proofErr w:type="gramEnd"/>
      <w:r w:rsidRPr="00D37510">
        <w:t xml:space="preserve"> in </w:t>
      </w:r>
      <w:r w:rsidRPr="00D37510">
        <w:rPr>
          <w:b/>
          <w:u w:val="single"/>
        </w:rPr>
        <w:t>your</w:t>
      </w:r>
      <w:r w:rsidRPr="00D37510">
        <w:t xml:space="preserve"> life. Include a description of the data you would need to collect to help inform your decision.</w:t>
      </w:r>
    </w:p>
    <w:p w:rsidR="00D37510" w:rsidRDefault="00D37510" w:rsidP="00D37510"/>
    <w:p w:rsidR="00D37510" w:rsidRDefault="00D37510" w:rsidP="00D37510"/>
    <w:p w:rsidR="00D37510" w:rsidRDefault="00D37510" w:rsidP="00D37510"/>
    <w:p w:rsidR="00D37510" w:rsidRPr="00D37510" w:rsidRDefault="00D37510" w:rsidP="00D37510"/>
    <w:p w:rsidR="00D37510" w:rsidRDefault="00D37510" w:rsidP="000C2FE6">
      <w:pPr>
        <w:pStyle w:val="ListParagraph"/>
        <w:numPr>
          <w:ilvl w:val="1"/>
          <w:numId w:val="11"/>
        </w:numPr>
      </w:pPr>
      <w:r w:rsidRPr="00D37510">
        <w:t>How long would you need to collect the data for in order for the mean to be representative?</w:t>
      </w:r>
      <w:r>
        <w:t xml:space="preserve"> Explain your reasoning.</w:t>
      </w:r>
    </w:p>
    <w:p w:rsidR="00D37510" w:rsidRDefault="00D37510" w:rsidP="00D37510"/>
    <w:p w:rsidR="000C2FE6" w:rsidRDefault="000C2FE6" w:rsidP="00D37510"/>
    <w:p w:rsidR="000C2FE6" w:rsidRDefault="000C2FE6" w:rsidP="00D37510"/>
    <w:p w:rsidR="00D37510" w:rsidRPr="00D37510" w:rsidRDefault="00D37510" w:rsidP="00D37510"/>
    <w:p w:rsidR="00D37510" w:rsidRPr="00D37510" w:rsidRDefault="00D37510" w:rsidP="000C2FE6">
      <w:pPr>
        <w:pStyle w:val="ListParagraph"/>
        <w:numPr>
          <w:ilvl w:val="0"/>
          <w:numId w:val="11"/>
        </w:numPr>
      </w:pPr>
      <w:r w:rsidRPr="00D37510">
        <w:t>In EX3 you assessed trends in climate data based on one relatively small set of data. What type of data would you need to see larger trends?</w:t>
      </w:r>
    </w:p>
    <w:p w:rsidR="00D37510" w:rsidRDefault="00D37510" w:rsidP="005D4300"/>
    <w:sectPr w:rsidR="00D375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9B" w:rsidRDefault="00FE5B9B" w:rsidP="00F12420">
      <w:pPr>
        <w:spacing w:after="0" w:line="240" w:lineRule="auto"/>
      </w:pPr>
      <w:r>
        <w:separator/>
      </w:r>
    </w:p>
  </w:endnote>
  <w:endnote w:type="continuationSeparator" w:id="0">
    <w:p w:rsidR="00FE5B9B" w:rsidRDefault="00FE5B9B" w:rsidP="00F1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13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2420" w:rsidRDefault="00F124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2420" w:rsidRDefault="00F12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9B" w:rsidRDefault="00FE5B9B" w:rsidP="00F12420">
      <w:pPr>
        <w:spacing w:after="0" w:line="240" w:lineRule="auto"/>
      </w:pPr>
      <w:r>
        <w:separator/>
      </w:r>
    </w:p>
  </w:footnote>
  <w:footnote w:type="continuationSeparator" w:id="0">
    <w:p w:rsidR="00FE5B9B" w:rsidRDefault="00FE5B9B" w:rsidP="00F1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20" w:rsidRDefault="00F12420" w:rsidP="00F12420">
    <w:pPr>
      <w:jc w:val="center"/>
    </w:pPr>
    <w:r w:rsidRPr="00F12420">
      <w:rPr>
        <w:b/>
        <w:sz w:val="28"/>
      </w:rPr>
      <w:t>LAB 5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498"/>
    <w:multiLevelType w:val="multilevel"/>
    <w:tmpl w:val="98E4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861AA"/>
    <w:multiLevelType w:val="hybridMultilevel"/>
    <w:tmpl w:val="637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3830"/>
    <w:multiLevelType w:val="hybridMultilevel"/>
    <w:tmpl w:val="6E3EB9A0"/>
    <w:lvl w:ilvl="0" w:tplc="EFE25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B4B"/>
    <w:multiLevelType w:val="multilevel"/>
    <w:tmpl w:val="E59A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B106E"/>
    <w:multiLevelType w:val="hybridMultilevel"/>
    <w:tmpl w:val="637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76CD"/>
    <w:multiLevelType w:val="multilevel"/>
    <w:tmpl w:val="D4A8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B6451"/>
    <w:multiLevelType w:val="multilevel"/>
    <w:tmpl w:val="69AA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B70F1"/>
    <w:multiLevelType w:val="hybridMultilevel"/>
    <w:tmpl w:val="1DB6216A"/>
    <w:lvl w:ilvl="0" w:tplc="EFE25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51E9"/>
    <w:multiLevelType w:val="hybridMultilevel"/>
    <w:tmpl w:val="637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02CD"/>
    <w:multiLevelType w:val="multilevel"/>
    <w:tmpl w:val="2A62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C42D3"/>
    <w:multiLevelType w:val="hybridMultilevel"/>
    <w:tmpl w:val="AD1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00"/>
    <w:rsid w:val="000C2FE6"/>
    <w:rsid w:val="00271949"/>
    <w:rsid w:val="003D0EB0"/>
    <w:rsid w:val="00450D01"/>
    <w:rsid w:val="005132B7"/>
    <w:rsid w:val="005D4300"/>
    <w:rsid w:val="0060657A"/>
    <w:rsid w:val="00606A61"/>
    <w:rsid w:val="0069080A"/>
    <w:rsid w:val="0096350A"/>
    <w:rsid w:val="009F18E2"/>
    <w:rsid w:val="00A40FC0"/>
    <w:rsid w:val="00C60948"/>
    <w:rsid w:val="00CC2EBE"/>
    <w:rsid w:val="00D37510"/>
    <w:rsid w:val="00DE7A77"/>
    <w:rsid w:val="00F12420"/>
    <w:rsid w:val="00F24AA1"/>
    <w:rsid w:val="00F460F0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FE94"/>
  <w15:chartTrackingRefBased/>
  <w15:docId w15:val="{D7A8E193-BB88-4E3F-9CEE-1317ED1F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3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065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F12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20"/>
  </w:style>
  <w:style w:type="paragraph" w:styleId="Footer">
    <w:name w:val="footer"/>
    <w:basedOn w:val="Normal"/>
    <w:link w:val="FooterChar"/>
    <w:uiPriority w:val="99"/>
    <w:unhideWhenUsed/>
    <w:rsid w:val="00F1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Day</dc:creator>
  <cp:keywords/>
  <dc:description/>
  <cp:lastModifiedBy>Chani</cp:lastModifiedBy>
  <cp:revision>7</cp:revision>
  <dcterms:created xsi:type="dcterms:W3CDTF">2021-06-19T23:09:00Z</dcterms:created>
  <dcterms:modified xsi:type="dcterms:W3CDTF">2021-08-08T17:38:00Z</dcterms:modified>
</cp:coreProperties>
</file>