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a14="http://schemas.microsoft.com/office/drawing/2010/main" mc:Ignorable="w14 w15 w16se w16cid w16 w16cex w16sdtdh wp14">
  <w:body>
    <w:p w:rsidRPr="00582027" w:rsidR="00A330AC" w:rsidP="00A330AC" w:rsidRDefault="00A330AC" w14:paraId="305277EB" w14:textId="77777777">
      <w:pPr>
        <w:spacing w:after="0" w:line="1440" w:lineRule="exact"/>
        <w:rPr>
          <w:rFonts w:cs="Calibri"/>
          <w:b/>
          <w:color w:val="223972"/>
          <w:sz w:val="144"/>
          <w:szCs w:val="144"/>
        </w:rPr>
      </w:pPr>
      <w:r w:rsidRPr="00582027">
        <w:rPr>
          <w:rFonts w:cs="Calibri"/>
          <w:b/>
          <w:color w:val="223972"/>
          <w:sz w:val="144"/>
          <w:szCs w:val="144"/>
        </w:rPr>
        <w:t>Preceptor Orientation</w:t>
      </w:r>
    </w:p>
    <w:p w:rsidRPr="00582027" w:rsidR="00F90593" w:rsidP="00A330AC" w:rsidRDefault="00F90593" w14:paraId="3A3E71F7" w14:textId="52D65FB3">
      <w:pPr>
        <w:spacing w:after="0" w:line="1440" w:lineRule="exact"/>
        <w:rPr>
          <w:rFonts w:cs="Calibri"/>
          <w:b/>
          <w:color w:val="223972"/>
          <w:sz w:val="144"/>
          <w:szCs w:val="144"/>
        </w:rPr>
      </w:pPr>
      <w:r w:rsidRPr="00582027">
        <w:rPr>
          <w:rFonts w:cs="Calibri"/>
          <w:b/>
          <w:color w:val="223972"/>
          <w:sz w:val="144"/>
          <w:szCs w:val="144"/>
        </w:rPr>
        <w:t>Guide</w:t>
      </w:r>
    </w:p>
    <w:p w:rsidRPr="00582027" w:rsidR="00A330AC" w:rsidP="00A330AC" w:rsidRDefault="00A330AC" w14:paraId="66CF4025" w14:textId="77777777">
      <w:pPr>
        <w:spacing w:after="0" w:line="240" w:lineRule="auto"/>
        <w:rPr>
          <w:rFonts w:cs="Calibri"/>
          <w:color w:val="223972"/>
          <w:sz w:val="36"/>
        </w:rPr>
      </w:pPr>
    </w:p>
    <w:p w:rsidRPr="00582027" w:rsidR="00A330AC" w:rsidP="00A330AC" w:rsidRDefault="00A330AC" w14:paraId="37DCBA1C" w14:textId="3629CCC6">
      <w:pPr>
        <w:spacing w:after="0" w:line="240" w:lineRule="auto"/>
        <w:rPr>
          <w:rFonts w:cs="Calibri"/>
          <w:color w:val="223972"/>
          <w:sz w:val="36"/>
        </w:rPr>
      </w:pPr>
      <w:r w:rsidRPr="00582027">
        <w:rPr>
          <w:rFonts w:cs="Calibri"/>
          <w:color w:val="223972"/>
          <w:sz w:val="48"/>
          <w:szCs w:val="48"/>
        </w:rPr>
        <w:t xml:space="preserve">Practice Experience in </w:t>
      </w:r>
      <w:r w:rsidRPr="00582027">
        <w:rPr>
          <w:rFonts w:cs="Calibri"/>
          <w:color w:val="223972"/>
          <w:sz w:val="48"/>
          <w:szCs w:val="48"/>
        </w:rPr>
        <w:br/>
      </w:r>
      <w:r w:rsidRPr="00582027">
        <w:rPr>
          <w:rFonts w:cs="Calibri"/>
          <w:color w:val="223972"/>
          <w:sz w:val="48"/>
          <w:szCs w:val="48"/>
        </w:rPr>
        <w:t>Multi-Level and/or Complex Care</w:t>
      </w:r>
      <w:r w:rsidRPr="00582027">
        <w:rPr>
          <w:rFonts w:cs="Calibri"/>
          <w:color w:val="223972"/>
          <w:sz w:val="48"/>
          <w:szCs w:val="48"/>
        </w:rPr>
        <w:br/>
      </w:r>
      <w:r w:rsidRPr="00582027">
        <w:rPr>
          <w:rFonts w:cs="Calibri"/>
          <w:color w:val="223972"/>
          <w:sz w:val="36"/>
        </w:rPr>
        <w:br/>
      </w:r>
      <w:r w:rsidRPr="00582027">
        <w:rPr>
          <w:rFonts w:cs="Calibri"/>
          <w:color w:val="223972"/>
          <w:sz w:val="36"/>
        </w:rPr>
        <w:br/>
      </w:r>
      <w:r w:rsidRPr="00582027">
        <w:rPr>
          <w:rFonts w:cs="Calibri"/>
          <w:color w:val="223972"/>
          <w:sz w:val="36"/>
        </w:rPr>
        <w:t>Health Care Assistant Program</w:t>
      </w:r>
    </w:p>
    <w:p w:rsidRPr="00582027" w:rsidR="00642CDD" w:rsidRDefault="008E7D6B" w14:paraId="4FBD8DE2" w14:textId="7CA19567">
      <w:pPr>
        <w:spacing w:after="0" w:line="240" w:lineRule="auto"/>
        <w:rPr>
          <w:rFonts w:cs="Calibri"/>
          <w:color w:val="FFFFFF" w:themeColor="background1"/>
          <w:sz w:val="36"/>
        </w:rPr>
      </w:pPr>
      <w:r w:rsidRPr="00582027">
        <w:rPr>
          <w:rFonts w:cs="Calibri"/>
          <w:noProof/>
          <w:lang w:val="en-US"/>
        </w:rPr>
        <w:drawing>
          <wp:anchor distT="0" distB="0" distL="114300" distR="114300" simplePos="0" relativeHeight="251661312" behindDoc="1" locked="0" layoutInCell="1" allowOverlap="1" wp14:anchorId="1B33CC21" wp14:editId="7CE97ADC">
            <wp:simplePos x="0" y="0"/>
            <wp:positionH relativeFrom="page">
              <wp:posOffset>2162175</wp:posOffset>
            </wp:positionH>
            <wp:positionV relativeFrom="page">
              <wp:posOffset>8060055</wp:posOffset>
            </wp:positionV>
            <wp:extent cx="3266440" cy="1144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3266440" cy="1144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027" w:rsidR="00642CDD">
        <w:rPr>
          <w:rFonts w:cs="Calibri"/>
          <w:color w:val="FFFFFF" w:themeColor="background1"/>
          <w:sz w:val="36"/>
        </w:rPr>
        <w:br w:type="page"/>
      </w:r>
    </w:p>
    <w:p w:rsidRPr="00582027" w:rsidR="00A41BE0" w:rsidP="00A41BE0" w:rsidRDefault="00A41BE0" w14:paraId="349A8B89" w14:textId="77777777">
      <w:pPr>
        <w:rPr>
          <w:rFonts w:cs="Calibri"/>
        </w:rPr>
      </w:pPr>
    </w:p>
    <w:p w:rsidRPr="00582027" w:rsidR="00A41BE0" w:rsidP="003060A6" w:rsidRDefault="00A41BE0" w14:paraId="0413E432" w14:textId="5B907E66">
      <w:pPr>
        <w:spacing w:before="7000"/>
        <w:rPr>
          <w:rFonts w:cs="Calibri"/>
        </w:rPr>
      </w:pPr>
      <w:r w:rsidRPr="30F9B659" w:rsidR="4F22609E">
        <w:rPr>
          <w:rFonts w:cs="Calibri"/>
        </w:rPr>
        <w:t xml:space="preserve">The </w:t>
      </w:r>
      <w:r w:rsidRPr="30F9B659" w:rsidR="4F22609E">
        <w:rPr>
          <w:rFonts w:cs="Calibri"/>
          <w:i w:val="1"/>
          <w:iCs w:val="1"/>
        </w:rPr>
        <w:t xml:space="preserve">Preceptor Orientation Guide </w:t>
      </w:r>
      <w:r w:rsidRPr="30F9B659" w:rsidR="4F22609E">
        <w:rPr>
          <w:rFonts w:cs="Calibri"/>
          <w:i w:val="0"/>
          <w:iCs w:val="0"/>
        </w:rPr>
        <w:t>was a</w:t>
      </w:r>
      <w:r w:rsidRPr="30F9B659" w:rsidR="63073DD7">
        <w:rPr>
          <w:rFonts w:cs="Calibri"/>
        </w:rPr>
        <w:t xml:space="preserve">dapted from the College of New Caledonia </w:t>
      </w:r>
      <w:r w:rsidRPr="30F9B659" w:rsidR="63073DD7">
        <w:rPr>
          <w:rFonts w:cs="Calibri"/>
          <w:i w:val="1"/>
          <w:iCs w:val="1"/>
        </w:rPr>
        <w:t>Preceptor Orientation</w:t>
      </w:r>
      <w:r w:rsidRPr="30F9B659" w:rsidR="63073DD7">
        <w:rPr>
          <w:rFonts w:cs="Calibri"/>
        </w:rPr>
        <w:t xml:space="preserve"> </w:t>
      </w:r>
      <w:r w:rsidRPr="30F9B659" w:rsidR="53D59FCE">
        <w:rPr>
          <w:rFonts w:cs="Calibri"/>
        </w:rPr>
        <w:t>by Jocelyn Bergeron LPN, PID</w:t>
      </w:r>
      <w:r>
        <w:br/>
      </w:r>
      <w:r w:rsidRPr="30F9B659" w:rsidR="02BF47D5">
        <w:rPr>
          <w:rFonts w:cs="Calibri"/>
        </w:rPr>
        <w:t xml:space="preserve">Instructor, </w:t>
      </w:r>
      <w:r w:rsidRPr="30F9B659" w:rsidR="53D59FCE">
        <w:rPr>
          <w:rFonts w:cs="Calibri"/>
        </w:rPr>
        <w:t>Health Care Assistant Program, College of New Caledonia</w:t>
      </w:r>
    </w:p>
    <w:p w:rsidRPr="00582027" w:rsidR="00A41BE0" w:rsidP="00A41BE0" w:rsidRDefault="00A41BE0" w14:paraId="0A25FE73" w14:textId="1288DC49">
      <w:pPr>
        <w:rPr>
          <w:rFonts w:cs="Calibri"/>
        </w:rPr>
      </w:pPr>
      <w:r w:rsidRPr="30F9B659" w:rsidR="53D59FCE">
        <w:rPr>
          <w:rFonts w:cs="Calibri"/>
        </w:rPr>
        <w:t xml:space="preserve">Copyright © </w:t>
      </w:r>
      <w:r w:rsidRPr="30F9B659" w:rsidR="53D59FCE">
        <w:rPr>
          <w:rFonts w:cs="Calibri"/>
        </w:rPr>
        <w:t>202</w:t>
      </w:r>
      <w:r w:rsidRPr="30F9B659" w:rsidR="71E0779C">
        <w:rPr>
          <w:rFonts w:cs="Calibri"/>
        </w:rPr>
        <w:t>4 Government of British Columbia</w:t>
      </w:r>
    </w:p>
    <w:p w:rsidRPr="00582027" w:rsidR="00A41BE0" w:rsidP="00A41BE0" w:rsidRDefault="00B90C4E" w14:paraId="6E9F42AA" w14:textId="4D5D285D">
      <w:pPr>
        <w:rPr>
          <w:rFonts w:cs="Calibri"/>
          <w:color w:val="000000"/>
          <w:sz w:val="24"/>
          <w:szCs w:val="24"/>
        </w:rPr>
      </w:pPr>
      <w:r w:rsidRPr="30F9B659" w:rsidR="6A32E6FC">
        <w:rPr>
          <w:rFonts w:cs="Calibri"/>
          <w:i w:val="0"/>
          <w:iCs w:val="0"/>
        </w:rPr>
        <w:t xml:space="preserve">The </w:t>
      </w:r>
      <w:r w:rsidRPr="30F9B659" w:rsidR="6074AD71">
        <w:rPr>
          <w:rFonts w:cs="Calibri"/>
          <w:i w:val="1"/>
          <w:iCs w:val="1"/>
        </w:rPr>
        <w:t>Preceptor Orientation</w:t>
      </w:r>
      <w:r w:rsidRPr="30F9B659" w:rsidR="6074AD71">
        <w:rPr>
          <w:rFonts w:cs="Calibri"/>
        </w:rPr>
        <w:t xml:space="preserve"> </w:t>
      </w:r>
      <w:r w:rsidRPr="30F9B659" w:rsidR="5EF9EBA8">
        <w:rPr>
          <w:rFonts w:cs="Calibri"/>
          <w:i w:val="1"/>
          <w:iCs w:val="1"/>
        </w:rPr>
        <w:t>Guide</w:t>
      </w:r>
      <w:r w:rsidRPr="30F9B659" w:rsidR="39F3EC23">
        <w:rPr>
          <w:rFonts w:cs="Calibri"/>
          <w:i w:val="1"/>
          <w:iCs w:val="1"/>
        </w:rPr>
        <w:t xml:space="preserve"> </w:t>
      </w:r>
      <w:r w:rsidRPr="30F9B659" w:rsidR="6074AD71">
        <w:rPr>
          <w:rFonts w:cs="Calibri"/>
        </w:rPr>
        <w:t xml:space="preserve">was updated </w:t>
      </w:r>
      <w:r w:rsidRPr="30F9B659" w:rsidR="6074AD71">
        <w:rPr>
          <w:rFonts w:cs="Calibri"/>
        </w:rPr>
        <w:t xml:space="preserve">by Lisa Beveridge in 2024 </w:t>
      </w:r>
      <w:r w:rsidRPr="30F9B659" w:rsidR="6074AD71">
        <w:rPr>
          <w:rFonts w:cs="Calibri"/>
        </w:rPr>
        <w:t xml:space="preserve">to align with </w:t>
      </w:r>
      <w:r w:rsidRPr="30F9B659" w:rsidR="6074AD71">
        <w:rPr>
          <w:rFonts w:cs="Calibri"/>
        </w:rPr>
        <w:t xml:space="preserve">the </w:t>
      </w:r>
      <w:r w:rsidRPr="30F9B659" w:rsidR="6074AD71">
        <w:rPr>
          <w:rFonts w:cs="Calibri"/>
          <w:i w:val="1"/>
          <w:iCs w:val="1"/>
        </w:rPr>
        <w:t>Health Care Assistant Program Provincial Curriculum 2023</w:t>
      </w:r>
      <w:r w:rsidRPr="30F9B659" w:rsidR="6074AD71">
        <w:rPr>
          <w:rFonts w:cs="Calibri"/>
        </w:rPr>
        <w:t xml:space="preserve"> and </w:t>
      </w:r>
      <w:r w:rsidRPr="30F9B659" w:rsidR="6074AD71">
        <w:rPr>
          <w:rFonts w:cs="Calibri"/>
          <w:i w:val="1"/>
          <w:iCs w:val="1"/>
        </w:rPr>
        <w:t>Health Care Assistant Program Supplement to the Provincial Curriculum 2023</w:t>
      </w:r>
      <w:r w:rsidRPr="30F9B659" w:rsidR="6074AD71">
        <w:rPr>
          <w:rFonts w:cs="Calibri"/>
        </w:rPr>
        <w:t>.</w:t>
      </w:r>
    </w:p>
    <w:p w:rsidRPr="00582027" w:rsidR="00A41BE0" w:rsidP="00A41BE0" w:rsidRDefault="00A41BE0" w14:paraId="6ECD5922" w14:textId="5ADEDA8A">
      <w:pPr>
        <w:rPr>
          <w:rFonts w:cs="Calibri"/>
        </w:rPr>
      </w:pPr>
      <w:r w:rsidR="72DE2212">
        <w:drawing>
          <wp:inline wp14:editId="3B3FFFBD" wp14:anchorId="701BD093">
            <wp:extent cx="767080" cy="147320"/>
            <wp:effectExtent l="0" t="0" r="0" b="5080"/>
            <wp:docPr id="11" name="Picture 4" descr="Creative Commons License" title="">
              <a:hlinkClick r:id="R5cb049380e0f41ce"/>
            </wp:docPr>
            <wp:cNvGraphicFramePr>
              <a:graphicFrameLocks noChangeAspect="1"/>
            </wp:cNvGraphicFramePr>
            <a:graphic>
              <a:graphicData uri="http://schemas.openxmlformats.org/drawingml/2006/picture">
                <pic:pic>
                  <pic:nvPicPr>
                    <pic:cNvPr id="0" name="Picture 4"/>
                    <pic:cNvPicPr/>
                  </pic:nvPicPr>
                  <pic:blipFill>
                    <a:blip r:embed="Rc50f0cc963824c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67080" cy="147320"/>
                    </a:xfrm>
                    <a:prstGeom prst="rect">
                      <a:avLst/>
                    </a:prstGeom>
                  </pic:spPr>
                </pic:pic>
              </a:graphicData>
            </a:graphic>
          </wp:inline>
        </w:drawing>
      </w:r>
      <w:r>
        <w:br/>
      </w:r>
      <w:r w:rsidRPr="5097F9F6" w:rsidR="72DE2212">
        <w:rPr>
          <w:rFonts w:cs="Calibri"/>
          <w:i w:val="1"/>
          <w:iCs w:val="1"/>
        </w:rPr>
        <w:t>Preceptor Orientation</w:t>
      </w:r>
      <w:r w:rsidRPr="5097F9F6" w:rsidR="551C154D">
        <w:rPr>
          <w:rFonts w:cs="Calibri"/>
          <w:i w:val="1"/>
          <w:iCs w:val="1"/>
        </w:rPr>
        <w:t xml:space="preserve"> Guide</w:t>
      </w:r>
      <w:r w:rsidRPr="5097F9F6" w:rsidR="72DE2212">
        <w:rPr>
          <w:rFonts w:cs="Calibri"/>
        </w:rPr>
        <w:t xml:space="preserve"> by </w:t>
      </w:r>
      <w:r w:rsidRPr="5097F9F6" w:rsidR="4C96C614">
        <w:rPr>
          <w:rFonts w:cs="Calibri"/>
        </w:rPr>
        <w:t>Government of British Columbia</w:t>
      </w:r>
      <w:r w:rsidRPr="5097F9F6" w:rsidR="72DE2212">
        <w:rPr>
          <w:rFonts w:cs="Calibri"/>
        </w:rPr>
        <w:t xml:space="preserve"> is </w:t>
      </w:r>
      <w:r w:rsidRPr="5097F9F6" w:rsidR="4FBB0B8F">
        <w:rPr>
          <w:rFonts w:cs="Calibri"/>
        </w:rPr>
        <w:t xml:space="preserve">licensed </w:t>
      </w:r>
      <w:r w:rsidRPr="5097F9F6" w:rsidR="72DE2212">
        <w:rPr>
          <w:rFonts w:cs="Calibri"/>
        </w:rPr>
        <w:t>under a </w:t>
      </w:r>
      <w:hyperlink r:id="Rfdc0fee2b0d04f47">
        <w:r w:rsidRPr="5097F9F6" w:rsidR="72DE2212">
          <w:rPr>
            <w:rStyle w:val="Hyperlink"/>
            <w:rFonts w:cs="Calibri"/>
          </w:rPr>
          <w:t>Creative Commons Attribution-NonCommercial-ShareAlike 4.0 International License.</w:t>
        </w:r>
      </w:hyperlink>
    </w:p>
    <w:p w:rsidRPr="00582027" w:rsidR="00A41BE0" w:rsidP="00A41BE0" w:rsidRDefault="00D748F9" w14:paraId="56E16469" w14:textId="176A4909">
      <w:pPr>
        <w:rPr>
          <w:rFonts w:cs="Calibri"/>
        </w:rPr>
      </w:pPr>
      <w:r w:rsidRPr="5097F9F6" w:rsidR="24C3952B">
        <w:rPr>
          <w:rFonts w:cs="Calibri"/>
        </w:rPr>
        <w:t>U</w:t>
      </w:r>
      <w:r w:rsidRPr="5097F9F6" w:rsidR="1EF7FB89">
        <w:rPr>
          <w:rFonts w:cs="Calibri"/>
        </w:rPr>
        <w:t xml:space="preserve">nder Creative Commons, material within this document may be revised, remixed, and shared </w:t>
      </w:r>
      <w:r w:rsidRPr="5097F9F6" w:rsidR="4D2ED65A">
        <w:rPr>
          <w:rFonts w:cs="Calibri"/>
        </w:rPr>
        <w:t>for non-commercial purposes only, and</w:t>
      </w:r>
      <w:r w:rsidRPr="5097F9F6" w:rsidR="1EF7FB89">
        <w:rPr>
          <w:rFonts w:cs="Calibri"/>
        </w:rPr>
        <w:t xml:space="preserve"> </w:t>
      </w:r>
      <w:r w:rsidRPr="5097F9F6" w:rsidR="1EF7FB89">
        <w:rPr>
          <w:rFonts w:cs="Calibri"/>
        </w:rPr>
        <w:t xml:space="preserve">attribution is given to the copyright holder, </w:t>
      </w:r>
      <w:r w:rsidRPr="5097F9F6" w:rsidR="46D11769">
        <w:rPr>
          <w:rFonts w:cs="Calibri"/>
        </w:rPr>
        <w:t>Government of British Columbia</w:t>
      </w:r>
      <w:r w:rsidRPr="5097F9F6" w:rsidR="1EF7FB89">
        <w:rPr>
          <w:rFonts w:cs="Calibri"/>
        </w:rPr>
        <w:t xml:space="preserve">; </w:t>
      </w:r>
      <w:r w:rsidRPr="5097F9F6" w:rsidR="1EF7FB89">
        <w:rPr>
          <w:rFonts w:cs="Calibri"/>
        </w:rPr>
        <w:t>changes to the source material are noted and adapt</w:t>
      </w:r>
      <w:r w:rsidRPr="5097F9F6" w:rsidR="619A8C60">
        <w:rPr>
          <w:rFonts w:cs="Calibri"/>
        </w:rPr>
        <w:t>at</w:t>
      </w:r>
      <w:r w:rsidRPr="5097F9F6" w:rsidR="1EF7FB89">
        <w:rPr>
          <w:rFonts w:cs="Calibri"/>
        </w:rPr>
        <w:t>ions are licensed with the same licen</w:t>
      </w:r>
      <w:r w:rsidRPr="5097F9F6" w:rsidR="445651B2">
        <w:rPr>
          <w:rFonts w:cs="Calibri"/>
        </w:rPr>
        <w:t>c</w:t>
      </w:r>
      <w:r w:rsidRPr="5097F9F6" w:rsidR="1EF7FB89">
        <w:rPr>
          <w:rFonts w:cs="Calibri"/>
        </w:rPr>
        <w:t>e.</w:t>
      </w:r>
    </w:p>
    <w:p w:rsidRPr="00582027" w:rsidR="00065E76" w:rsidRDefault="00065E76" w14:paraId="63087D52" w14:textId="25D77842">
      <w:pPr>
        <w:spacing w:after="0" w:line="240" w:lineRule="auto"/>
        <w:rPr>
          <w:rFonts w:cs="Calibri"/>
        </w:rPr>
      </w:pPr>
      <w:r w:rsidRPr="00582027">
        <w:rPr>
          <w:rFonts w:cs="Calibri"/>
        </w:rPr>
        <w:br w:type="page"/>
      </w:r>
    </w:p>
    <w:bookmarkStart w:name="_Toc84843635" w:displacedByCustomXml="next" w:id="15"/>
    <w:sdt>
      <w:sdtPr>
        <w:id w:val="-1211795779"/>
        <w:docPartObj>
          <w:docPartGallery w:val="Table of Contents"/>
          <w:docPartUnique/>
        </w:docPartObj>
        <w:rPr>
          <w:rFonts w:ascii="Calibri" w:hAnsi="Calibri" w:eastAsia="ＭＳ 明朝" w:cs="Calibri" w:eastAsiaTheme="minorEastAsia"/>
          <w:b w:val="0"/>
          <w:bCs w:val="0"/>
          <w:color w:val="000000" w:themeColor="text1"/>
          <w:sz w:val="22"/>
          <w:szCs w:val="22"/>
          <w:lang w:val="en-CA"/>
        </w:rPr>
      </w:sdtPr>
      <w:sdtEndPr>
        <w:rPr>
          <w:rFonts w:ascii="Calibri" w:hAnsi="Calibri" w:eastAsia="ＭＳ 明朝" w:cs="Calibri" w:eastAsiaTheme="minorEastAsia"/>
          <w:b w:val="0"/>
          <w:bCs w:val="0"/>
          <w:noProof/>
          <w:color w:val="000000" w:themeColor="text1" w:themeTint="FF" w:themeShade="FF"/>
          <w:sz w:val="22"/>
          <w:szCs w:val="22"/>
          <w:lang w:val="en-CA"/>
        </w:rPr>
      </w:sdtEndPr>
      <w:sdtContent>
        <w:p w:rsidRPr="00582027" w:rsidR="00B8340C" w:rsidRDefault="00B8340C" w14:paraId="469122C4" w14:textId="03FD84EC">
          <w:pPr>
            <w:pStyle w:val="TOCHeading"/>
            <w:rPr>
              <w:rFonts w:ascii="Calibri" w:hAnsi="Calibri" w:cs="Calibri"/>
            </w:rPr>
          </w:pPr>
          <w:r w:rsidRPr="00582027">
            <w:rPr>
              <w:rFonts w:ascii="Calibri" w:hAnsi="Calibri" w:cs="Calibri"/>
            </w:rPr>
            <w:t>Table of Contents</w:t>
          </w:r>
        </w:p>
        <w:p w:rsidR="00A55CA7" w:rsidRDefault="00B960BA" w14:paraId="2FD2CA81" w14:textId="22C63DD8">
          <w:pPr>
            <w:pStyle w:val="TOC1"/>
            <w:rPr>
              <w:rFonts w:asciiTheme="minorHAnsi" w:hAnsiTheme="minorHAnsi" w:eastAsiaTheme="minorEastAsia"/>
              <w:b w:val="0"/>
              <w:bCs w:val="0"/>
              <w:noProof/>
              <w:color w:val="auto"/>
              <w:kern w:val="2"/>
              <w14:ligatures w14:val="standardContextual"/>
            </w:rPr>
          </w:pPr>
          <w:r w:rsidRPr="00582027">
            <w:rPr>
              <w:rFonts w:ascii="Calibri" w:hAnsi="Calibri" w:cs="Calibri"/>
            </w:rPr>
            <w:fldChar w:fldCharType="begin"/>
          </w:r>
          <w:r w:rsidRPr="00582027">
            <w:rPr>
              <w:rFonts w:ascii="Calibri" w:hAnsi="Calibri" w:cs="Calibri"/>
            </w:rPr>
            <w:instrText xml:space="preserve"> TOC \o "1-2" \h \z \u </w:instrText>
          </w:r>
          <w:r w:rsidRPr="00582027">
            <w:rPr>
              <w:rFonts w:ascii="Calibri" w:hAnsi="Calibri" w:cs="Calibri"/>
            </w:rPr>
            <w:fldChar w:fldCharType="separate"/>
          </w:r>
          <w:hyperlink w:history="1" w:anchor="_Toc172107474">
            <w:r w:rsidRPr="00380351" w:rsidR="00A55CA7">
              <w:rPr>
                <w:rStyle w:val="Hyperlink"/>
                <w:rFonts w:cs="Calibri"/>
                <w:noProof/>
              </w:rPr>
              <w:t>Introduction</w:t>
            </w:r>
            <w:r w:rsidR="00A55CA7">
              <w:rPr>
                <w:noProof/>
                <w:webHidden/>
              </w:rPr>
              <w:tab/>
            </w:r>
            <w:r w:rsidR="00A55CA7">
              <w:rPr>
                <w:noProof/>
                <w:webHidden/>
              </w:rPr>
              <w:fldChar w:fldCharType="begin"/>
            </w:r>
            <w:r w:rsidR="00A55CA7">
              <w:rPr>
                <w:noProof/>
                <w:webHidden/>
              </w:rPr>
              <w:instrText xml:space="preserve"> PAGEREF _Toc172107474 \h </w:instrText>
            </w:r>
            <w:r w:rsidR="00A55CA7">
              <w:rPr>
                <w:noProof/>
                <w:webHidden/>
              </w:rPr>
            </w:r>
            <w:r w:rsidR="00A55CA7">
              <w:rPr>
                <w:noProof/>
                <w:webHidden/>
              </w:rPr>
              <w:fldChar w:fldCharType="separate"/>
            </w:r>
            <w:r w:rsidR="00A55CA7">
              <w:rPr>
                <w:noProof/>
                <w:webHidden/>
              </w:rPr>
              <w:t>4</w:t>
            </w:r>
            <w:r w:rsidR="00A55CA7">
              <w:rPr>
                <w:noProof/>
                <w:webHidden/>
              </w:rPr>
              <w:fldChar w:fldCharType="end"/>
            </w:r>
          </w:hyperlink>
        </w:p>
        <w:p w:rsidR="00A55CA7" w:rsidRDefault="00A55CA7" w14:paraId="44AF7979" w14:textId="21930BAE">
          <w:pPr>
            <w:pStyle w:val="TOC2"/>
            <w:tabs>
              <w:tab w:val="right" w:pos="9350"/>
            </w:tabs>
            <w:rPr>
              <w:rFonts w:eastAsiaTheme="minorEastAsia"/>
              <w:noProof/>
              <w:color w:val="auto"/>
              <w:kern w:val="2"/>
              <w:sz w:val="24"/>
              <w:szCs w:val="24"/>
              <w14:ligatures w14:val="standardContextual"/>
            </w:rPr>
          </w:pPr>
          <w:hyperlink w:history="1" w:anchor="_Toc172107475">
            <w:r w:rsidRPr="00380351">
              <w:rPr>
                <w:rStyle w:val="Hyperlink"/>
                <w:rFonts w:ascii="Calibri" w:hAnsi="Calibri" w:cs="Calibri"/>
                <w:noProof/>
              </w:rPr>
              <w:t>Mission</w:t>
            </w:r>
            <w:r>
              <w:rPr>
                <w:noProof/>
                <w:webHidden/>
              </w:rPr>
              <w:tab/>
            </w:r>
            <w:r>
              <w:rPr>
                <w:noProof/>
                <w:webHidden/>
              </w:rPr>
              <w:fldChar w:fldCharType="begin"/>
            </w:r>
            <w:r>
              <w:rPr>
                <w:noProof/>
                <w:webHidden/>
              </w:rPr>
              <w:instrText xml:space="preserve"> PAGEREF _Toc172107475 \h </w:instrText>
            </w:r>
            <w:r>
              <w:rPr>
                <w:noProof/>
                <w:webHidden/>
              </w:rPr>
            </w:r>
            <w:r>
              <w:rPr>
                <w:noProof/>
                <w:webHidden/>
              </w:rPr>
              <w:fldChar w:fldCharType="separate"/>
            </w:r>
            <w:r>
              <w:rPr>
                <w:noProof/>
                <w:webHidden/>
              </w:rPr>
              <w:t>4</w:t>
            </w:r>
            <w:r>
              <w:rPr>
                <w:noProof/>
                <w:webHidden/>
              </w:rPr>
              <w:fldChar w:fldCharType="end"/>
            </w:r>
          </w:hyperlink>
        </w:p>
        <w:p w:rsidR="00A55CA7" w:rsidRDefault="00A55CA7" w14:paraId="1AD40328" w14:textId="08101F05">
          <w:pPr>
            <w:pStyle w:val="TOC2"/>
            <w:tabs>
              <w:tab w:val="right" w:pos="9350"/>
            </w:tabs>
            <w:rPr>
              <w:rFonts w:eastAsiaTheme="minorEastAsia"/>
              <w:noProof/>
              <w:color w:val="auto"/>
              <w:kern w:val="2"/>
              <w:sz w:val="24"/>
              <w:szCs w:val="24"/>
              <w14:ligatures w14:val="standardContextual"/>
            </w:rPr>
          </w:pPr>
          <w:hyperlink w:history="1" w:anchor="_Toc172107476">
            <w:r w:rsidRPr="00380351">
              <w:rPr>
                <w:rStyle w:val="Hyperlink"/>
                <w:rFonts w:ascii="Calibri" w:hAnsi="Calibri" w:cs="Calibri"/>
                <w:noProof/>
              </w:rPr>
              <w:t>Vision</w:t>
            </w:r>
            <w:r>
              <w:rPr>
                <w:noProof/>
                <w:webHidden/>
              </w:rPr>
              <w:tab/>
            </w:r>
            <w:r>
              <w:rPr>
                <w:noProof/>
                <w:webHidden/>
              </w:rPr>
              <w:fldChar w:fldCharType="begin"/>
            </w:r>
            <w:r>
              <w:rPr>
                <w:noProof/>
                <w:webHidden/>
              </w:rPr>
              <w:instrText xml:space="preserve"> PAGEREF _Toc172107476 \h </w:instrText>
            </w:r>
            <w:r>
              <w:rPr>
                <w:noProof/>
                <w:webHidden/>
              </w:rPr>
            </w:r>
            <w:r>
              <w:rPr>
                <w:noProof/>
                <w:webHidden/>
              </w:rPr>
              <w:fldChar w:fldCharType="separate"/>
            </w:r>
            <w:r>
              <w:rPr>
                <w:noProof/>
                <w:webHidden/>
              </w:rPr>
              <w:t>4</w:t>
            </w:r>
            <w:r>
              <w:rPr>
                <w:noProof/>
                <w:webHidden/>
              </w:rPr>
              <w:fldChar w:fldCharType="end"/>
            </w:r>
          </w:hyperlink>
        </w:p>
        <w:p w:rsidR="00A55CA7" w:rsidRDefault="00A55CA7" w14:paraId="5289D418" w14:textId="31AAE679">
          <w:pPr>
            <w:pStyle w:val="TOC2"/>
            <w:tabs>
              <w:tab w:val="right" w:pos="9350"/>
            </w:tabs>
            <w:rPr>
              <w:rFonts w:eastAsiaTheme="minorEastAsia"/>
              <w:noProof/>
              <w:color w:val="auto"/>
              <w:kern w:val="2"/>
              <w:sz w:val="24"/>
              <w:szCs w:val="24"/>
              <w14:ligatures w14:val="standardContextual"/>
            </w:rPr>
          </w:pPr>
          <w:hyperlink w:history="1" w:anchor="_Toc172107477">
            <w:r w:rsidRPr="00380351">
              <w:rPr>
                <w:rStyle w:val="Hyperlink"/>
                <w:rFonts w:ascii="Calibri" w:hAnsi="Calibri" w:cs="Calibri"/>
                <w:noProof/>
              </w:rPr>
              <w:t>Values</w:t>
            </w:r>
            <w:r>
              <w:rPr>
                <w:noProof/>
                <w:webHidden/>
              </w:rPr>
              <w:tab/>
            </w:r>
            <w:r>
              <w:rPr>
                <w:noProof/>
                <w:webHidden/>
              </w:rPr>
              <w:fldChar w:fldCharType="begin"/>
            </w:r>
            <w:r>
              <w:rPr>
                <w:noProof/>
                <w:webHidden/>
              </w:rPr>
              <w:instrText xml:space="preserve"> PAGEREF _Toc172107477 \h </w:instrText>
            </w:r>
            <w:r>
              <w:rPr>
                <w:noProof/>
                <w:webHidden/>
              </w:rPr>
            </w:r>
            <w:r>
              <w:rPr>
                <w:noProof/>
                <w:webHidden/>
              </w:rPr>
              <w:fldChar w:fldCharType="separate"/>
            </w:r>
            <w:r>
              <w:rPr>
                <w:noProof/>
                <w:webHidden/>
              </w:rPr>
              <w:t>4</w:t>
            </w:r>
            <w:r>
              <w:rPr>
                <w:noProof/>
                <w:webHidden/>
              </w:rPr>
              <w:fldChar w:fldCharType="end"/>
            </w:r>
          </w:hyperlink>
        </w:p>
        <w:p w:rsidR="00A55CA7" w:rsidRDefault="00A55CA7" w14:paraId="0C9A9043" w14:textId="4164BD05">
          <w:pPr>
            <w:pStyle w:val="TOC2"/>
            <w:tabs>
              <w:tab w:val="right" w:pos="9350"/>
            </w:tabs>
            <w:rPr>
              <w:rFonts w:eastAsiaTheme="minorEastAsia"/>
              <w:noProof/>
              <w:color w:val="auto"/>
              <w:kern w:val="2"/>
              <w:sz w:val="24"/>
              <w:szCs w:val="24"/>
              <w14:ligatures w14:val="standardContextual"/>
            </w:rPr>
          </w:pPr>
          <w:hyperlink w:history="1" w:anchor="_Toc172107478">
            <w:r w:rsidRPr="00380351">
              <w:rPr>
                <w:rStyle w:val="Hyperlink"/>
                <w:rFonts w:ascii="Calibri" w:hAnsi="Calibri" w:cs="Calibri"/>
                <w:noProof/>
              </w:rPr>
              <w:t>About the Health Care Assistant Students</w:t>
            </w:r>
            <w:r>
              <w:rPr>
                <w:noProof/>
                <w:webHidden/>
              </w:rPr>
              <w:tab/>
            </w:r>
            <w:r>
              <w:rPr>
                <w:noProof/>
                <w:webHidden/>
              </w:rPr>
              <w:fldChar w:fldCharType="begin"/>
            </w:r>
            <w:r>
              <w:rPr>
                <w:noProof/>
                <w:webHidden/>
              </w:rPr>
              <w:instrText xml:space="preserve"> PAGEREF _Toc172107478 \h </w:instrText>
            </w:r>
            <w:r>
              <w:rPr>
                <w:noProof/>
                <w:webHidden/>
              </w:rPr>
            </w:r>
            <w:r>
              <w:rPr>
                <w:noProof/>
                <w:webHidden/>
              </w:rPr>
              <w:fldChar w:fldCharType="separate"/>
            </w:r>
            <w:r>
              <w:rPr>
                <w:noProof/>
                <w:webHidden/>
              </w:rPr>
              <w:t>5</w:t>
            </w:r>
            <w:r>
              <w:rPr>
                <w:noProof/>
                <w:webHidden/>
              </w:rPr>
              <w:fldChar w:fldCharType="end"/>
            </w:r>
          </w:hyperlink>
        </w:p>
        <w:p w:rsidR="00A55CA7" w:rsidRDefault="00A55CA7" w14:paraId="209D1144" w14:textId="6B5214A8">
          <w:pPr>
            <w:pStyle w:val="TOC1"/>
            <w:rPr>
              <w:rFonts w:asciiTheme="minorHAnsi" w:hAnsiTheme="minorHAnsi" w:eastAsiaTheme="minorEastAsia"/>
              <w:b w:val="0"/>
              <w:bCs w:val="0"/>
              <w:noProof/>
              <w:color w:val="auto"/>
              <w:kern w:val="2"/>
              <w14:ligatures w14:val="standardContextual"/>
            </w:rPr>
          </w:pPr>
          <w:hyperlink w:history="1" w:anchor="_Toc172107479">
            <w:r w:rsidRPr="00380351">
              <w:rPr>
                <w:rStyle w:val="Hyperlink"/>
                <w:rFonts w:cs="Calibri"/>
                <w:noProof/>
              </w:rPr>
              <w:t>What Is a Health Care Assistant Preceptor?</w:t>
            </w:r>
            <w:r>
              <w:rPr>
                <w:noProof/>
                <w:webHidden/>
              </w:rPr>
              <w:tab/>
            </w:r>
            <w:r>
              <w:rPr>
                <w:noProof/>
                <w:webHidden/>
              </w:rPr>
              <w:fldChar w:fldCharType="begin"/>
            </w:r>
            <w:r>
              <w:rPr>
                <w:noProof/>
                <w:webHidden/>
              </w:rPr>
              <w:instrText xml:space="preserve"> PAGEREF _Toc172107479 \h </w:instrText>
            </w:r>
            <w:r>
              <w:rPr>
                <w:noProof/>
                <w:webHidden/>
              </w:rPr>
            </w:r>
            <w:r>
              <w:rPr>
                <w:noProof/>
                <w:webHidden/>
              </w:rPr>
              <w:fldChar w:fldCharType="separate"/>
            </w:r>
            <w:r>
              <w:rPr>
                <w:noProof/>
                <w:webHidden/>
              </w:rPr>
              <w:t>6</w:t>
            </w:r>
            <w:r>
              <w:rPr>
                <w:noProof/>
                <w:webHidden/>
              </w:rPr>
              <w:fldChar w:fldCharType="end"/>
            </w:r>
          </w:hyperlink>
        </w:p>
        <w:p w:rsidR="00A55CA7" w:rsidRDefault="00A55CA7" w14:paraId="44AC16A6" w14:textId="41BFAD4C">
          <w:pPr>
            <w:pStyle w:val="TOC1"/>
            <w:rPr>
              <w:rFonts w:asciiTheme="minorHAnsi" w:hAnsiTheme="minorHAnsi" w:eastAsiaTheme="minorEastAsia"/>
              <w:b w:val="0"/>
              <w:bCs w:val="0"/>
              <w:noProof/>
              <w:color w:val="auto"/>
              <w:kern w:val="2"/>
              <w14:ligatures w14:val="standardContextual"/>
            </w:rPr>
          </w:pPr>
          <w:hyperlink w:history="1" w:anchor="_Toc172107480">
            <w:r w:rsidRPr="00380351">
              <w:rPr>
                <w:rStyle w:val="Hyperlink"/>
                <w:rFonts w:cs="Calibri"/>
                <w:noProof/>
              </w:rPr>
              <w:t>Learning Outcomes of the Health Care Assistant Program</w:t>
            </w:r>
            <w:r>
              <w:rPr>
                <w:noProof/>
                <w:webHidden/>
              </w:rPr>
              <w:tab/>
            </w:r>
            <w:r>
              <w:rPr>
                <w:noProof/>
                <w:webHidden/>
              </w:rPr>
              <w:fldChar w:fldCharType="begin"/>
            </w:r>
            <w:r>
              <w:rPr>
                <w:noProof/>
                <w:webHidden/>
              </w:rPr>
              <w:instrText xml:space="preserve"> PAGEREF _Toc172107480 \h </w:instrText>
            </w:r>
            <w:r>
              <w:rPr>
                <w:noProof/>
                <w:webHidden/>
              </w:rPr>
            </w:r>
            <w:r>
              <w:rPr>
                <w:noProof/>
                <w:webHidden/>
              </w:rPr>
              <w:fldChar w:fldCharType="separate"/>
            </w:r>
            <w:r>
              <w:rPr>
                <w:noProof/>
                <w:webHidden/>
              </w:rPr>
              <w:t>6</w:t>
            </w:r>
            <w:r>
              <w:rPr>
                <w:noProof/>
                <w:webHidden/>
              </w:rPr>
              <w:fldChar w:fldCharType="end"/>
            </w:r>
          </w:hyperlink>
        </w:p>
        <w:p w:rsidR="00A55CA7" w:rsidRDefault="00A55CA7" w14:paraId="18EDB9F2" w14:textId="2060B4C3">
          <w:pPr>
            <w:pStyle w:val="TOC1"/>
            <w:rPr>
              <w:rFonts w:asciiTheme="minorHAnsi" w:hAnsiTheme="minorHAnsi" w:eastAsiaTheme="minorEastAsia"/>
              <w:b w:val="0"/>
              <w:bCs w:val="0"/>
              <w:noProof/>
              <w:color w:val="auto"/>
              <w:kern w:val="2"/>
              <w14:ligatures w14:val="standardContextual"/>
            </w:rPr>
          </w:pPr>
          <w:hyperlink w:history="1" w:anchor="_Toc172107481">
            <w:r w:rsidRPr="00380351">
              <w:rPr>
                <w:rStyle w:val="Hyperlink"/>
                <w:rFonts w:cs="Calibri"/>
                <w:noProof/>
              </w:rPr>
              <w:t>Preceptor Expectations and Roles</w:t>
            </w:r>
            <w:r>
              <w:rPr>
                <w:noProof/>
                <w:webHidden/>
              </w:rPr>
              <w:tab/>
            </w:r>
            <w:r>
              <w:rPr>
                <w:noProof/>
                <w:webHidden/>
              </w:rPr>
              <w:fldChar w:fldCharType="begin"/>
            </w:r>
            <w:r>
              <w:rPr>
                <w:noProof/>
                <w:webHidden/>
              </w:rPr>
              <w:instrText xml:space="preserve"> PAGEREF _Toc172107481 \h </w:instrText>
            </w:r>
            <w:r>
              <w:rPr>
                <w:noProof/>
                <w:webHidden/>
              </w:rPr>
            </w:r>
            <w:r>
              <w:rPr>
                <w:noProof/>
                <w:webHidden/>
              </w:rPr>
              <w:fldChar w:fldCharType="separate"/>
            </w:r>
            <w:r>
              <w:rPr>
                <w:noProof/>
                <w:webHidden/>
              </w:rPr>
              <w:t>7</w:t>
            </w:r>
            <w:r>
              <w:rPr>
                <w:noProof/>
                <w:webHidden/>
              </w:rPr>
              <w:fldChar w:fldCharType="end"/>
            </w:r>
          </w:hyperlink>
        </w:p>
        <w:p w:rsidR="00A55CA7" w:rsidRDefault="00A55CA7" w14:paraId="73033202" w14:textId="5F983766">
          <w:pPr>
            <w:pStyle w:val="TOC1"/>
            <w:rPr>
              <w:rFonts w:asciiTheme="minorHAnsi" w:hAnsiTheme="minorHAnsi" w:eastAsiaTheme="minorEastAsia"/>
              <w:b w:val="0"/>
              <w:bCs w:val="0"/>
              <w:noProof/>
              <w:color w:val="auto"/>
              <w:kern w:val="2"/>
              <w14:ligatures w14:val="standardContextual"/>
            </w:rPr>
          </w:pPr>
          <w:hyperlink w:history="1" w:anchor="_Toc172107482">
            <w:r w:rsidRPr="00380351">
              <w:rPr>
                <w:rStyle w:val="Hyperlink"/>
                <w:rFonts w:cs="Calibri"/>
                <w:noProof/>
              </w:rPr>
              <w:t>Student Expectations and Roles</w:t>
            </w:r>
            <w:r>
              <w:rPr>
                <w:noProof/>
                <w:webHidden/>
              </w:rPr>
              <w:tab/>
            </w:r>
            <w:r>
              <w:rPr>
                <w:noProof/>
                <w:webHidden/>
              </w:rPr>
              <w:fldChar w:fldCharType="begin"/>
            </w:r>
            <w:r>
              <w:rPr>
                <w:noProof/>
                <w:webHidden/>
              </w:rPr>
              <w:instrText xml:space="preserve"> PAGEREF _Toc172107482 \h </w:instrText>
            </w:r>
            <w:r>
              <w:rPr>
                <w:noProof/>
                <w:webHidden/>
              </w:rPr>
            </w:r>
            <w:r>
              <w:rPr>
                <w:noProof/>
                <w:webHidden/>
              </w:rPr>
              <w:fldChar w:fldCharType="separate"/>
            </w:r>
            <w:r>
              <w:rPr>
                <w:noProof/>
                <w:webHidden/>
              </w:rPr>
              <w:t>9</w:t>
            </w:r>
            <w:r>
              <w:rPr>
                <w:noProof/>
                <w:webHidden/>
              </w:rPr>
              <w:fldChar w:fldCharType="end"/>
            </w:r>
          </w:hyperlink>
        </w:p>
        <w:p w:rsidR="00A55CA7" w:rsidRDefault="00A55CA7" w14:paraId="5CA2604D" w14:textId="4F2F373D">
          <w:pPr>
            <w:pStyle w:val="TOC1"/>
            <w:rPr>
              <w:rFonts w:asciiTheme="minorHAnsi" w:hAnsiTheme="minorHAnsi" w:eastAsiaTheme="minorEastAsia"/>
              <w:b w:val="0"/>
              <w:bCs w:val="0"/>
              <w:noProof/>
              <w:color w:val="auto"/>
              <w:kern w:val="2"/>
              <w14:ligatures w14:val="standardContextual"/>
            </w:rPr>
          </w:pPr>
          <w:hyperlink w:history="1" w:anchor="_Toc172107483">
            <w:r w:rsidRPr="00380351">
              <w:rPr>
                <w:rStyle w:val="Hyperlink"/>
                <w:rFonts w:cs="Calibri"/>
                <w:noProof/>
              </w:rPr>
              <w:t>The HCA Role: Limitations and Obligations</w:t>
            </w:r>
            <w:r>
              <w:rPr>
                <w:noProof/>
                <w:webHidden/>
              </w:rPr>
              <w:tab/>
            </w:r>
            <w:r>
              <w:rPr>
                <w:noProof/>
                <w:webHidden/>
              </w:rPr>
              <w:fldChar w:fldCharType="begin"/>
            </w:r>
            <w:r>
              <w:rPr>
                <w:noProof/>
                <w:webHidden/>
              </w:rPr>
              <w:instrText xml:space="preserve"> PAGEREF _Toc172107483 \h </w:instrText>
            </w:r>
            <w:r>
              <w:rPr>
                <w:noProof/>
                <w:webHidden/>
              </w:rPr>
            </w:r>
            <w:r>
              <w:rPr>
                <w:noProof/>
                <w:webHidden/>
              </w:rPr>
              <w:fldChar w:fldCharType="separate"/>
            </w:r>
            <w:r>
              <w:rPr>
                <w:noProof/>
                <w:webHidden/>
              </w:rPr>
              <w:t>10</w:t>
            </w:r>
            <w:r>
              <w:rPr>
                <w:noProof/>
                <w:webHidden/>
              </w:rPr>
              <w:fldChar w:fldCharType="end"/>
            </w:r>
          </w:hyperlink>
        </w:p>
        <w:p w:rsidR="00A55CA7" w:rsidRDefault="00A55CA7" w14:paraId="5C554143" w14:textId="4D6593A5">
          <w:pPr>
            <w:pStyle w:val="TOC2"/>
            <w:tabs>
              <w:tab w:val="right" w:pos="9350"/>
            </w:tabs>
            <w:rPr>
              <w:rFonts w:eastAsiaTheme="minorEastAsia"/>
              <w:noProof/>
              <w:color w:val="auto"/>
              <w:kern w:val="2"/>
              <w:sz w:val="24"/>
              <w:szCs w:val="24"/>
              <w14:ligatures w14:val="standardContextual"/>
            </w:rPr>
          </w:pPr>
          <w:hyperlink w:history="1" w:anchor="_Toc172107484">
            <w:r w:rsidRPr="00380351">
              <w:rPr>
                <w:rStyle w:val="Hyperlink"/>
                <w:rFonts w:ascii="Calibri" w:hAnsi="Calibri" w:cs="Calibri"/>
                <w:noProof/>
              </w:rPr>
              <w:t>Tasks and Restricted Activities</w:t>
            </w:r>
            <w:r>
              <w:rPr>
                <w:noProof/>
                <w:webHidden/>
              </w:rPr>
              <w:tab/>
            </w:r>
            <w:r>
              <w:rPr>
                <w:noProof/>
                <w:webHidden/>
              </w:rPr>
              <w:fldChar w:fldCharType="begin"/>
            </w:r>
            <w:r>
              <w:rPr>
                <w:noProof/>
                <w:webHidden/>
              </w:rPr>
              <w:instrText xml:space="preserve"> PAGEREF _Toc172107484 \h </w:instrText>
            </w:r>
            <w:r>
              <w:rPr>
                <w:noProof/>
                <w:webHidden/>
              </w:rPr>
            </w:r>
            <w:r>
              <w:rPr>
                <w:noProof/>
                <w:webHidden/>
              </w:rPr>
              <w:fldChar w:fldCharType="separate"/>
            </w:r>
            <w:r>
              <w:rPr>
                <w:noProof/>
                <w:webHidden/>
              </w:rPr>
              <w:t>10</w:t>
            </w:r>
            <w:r>
              <w:rPr>
                <w:noProof/>
                <w:webHidden/>
              </w:rPr>
              <w:fldChar w:fldCharType="end"/>
            </w:r>
          </w:hyperlink>
        </w:p>
        <w:p w:rsidR="00A55CA7" w:rsidRDefault="00A55CA7" w14:paraId="4DB598A2" w14:textId="3872D3B2">
          <w:pPr>
            <w:pStyle w:val="TOC1"/>
            <w:rPr>
              <w:rFonts w:asciiTheme="minorHAnsi" w:hAnsiTheme="minorHAnsi" w:eastAsiaTheme="minorEastAsia"/>
              <w:b w:val="0"/>
              <w:bCs w:val="0"/>
              <w:noProof/>
              <w:color w:val="auto"/>
              <w:kern w:val="2"/>
              <w14:ligatures w14:val="standardContextual"/>
            </w:rPr>
          </w:pPr>
          <w:hyperlink w:history="1" w:anchor="_Toc172107485">
            <w:r w:rsidRPr="00380351">
              <w:rPr>
                <w:rStyle w:val="Hyperlink"/>
                <w:rFonts w:cs="Calibri"/>
                <w:noProof/>
              </w:rPr>
              <w:t>Frequently Asked Questions</w:t>
            </w:r>
            <w:r>
              <w:rPr>
                <w:noProof/>
                <w:webHidden/>
              </w:rPr>
              <w:tab/>
            </w:r>
            <w:r>
              <w:rPr>
                <w:noProof/>
                <w:webHidden/>
              </w:rPr>
              <w:fldChar w:fldCharType="begin"/>
            </w:r>
            <w:r>
              <w:rPr>
                <w:noProof/>
                <w:webHidden/>
              </w:rPr>
              <w:instrText xml:space="preserve"> PAGEREF _Toc172107485 \h </w:instrText>
            </w:r>
            <w:r>
              <w:rPr>
                <w:noProof/>
                <w:webHidden/>
              </w:rPr>
            </w:r>
            <w:r>
              <w:rPr>
                <w:noProof/>
                <w:webHidden/>
              </w:rPr>
              <w:fldChar w:fldCharType="separate"/>
            </w:r>
            <w:r>
              <w:rPr>
                <w:noProof/>
                <w:webHidden/>
              </w:rPr>
              <w:t>12</w:t>
            </w:r>
            <w:r>
              <w:rPr>
                <w:noProof/>
                <w:webHidden/>
              </w:rPr>
              <w:fldChar w:fldCharType="end"/>
            </w:r>
          </w:hyperlink>
        </w:p>
        <w:p w:rsidR="00A55CA7" w:rsidRDefault="00A55CA7" w14:paraId="4AAD4AE7" w14:textId="2C4DD7EA">
          <w:pPr>
            <w:pStyle w:val="TOC1"/>
            <w:rPr>
              <w:rFonts w:asciiTheme="minorHAnsi" w:hAnsiTheme="minorHAnsi" w:eastAsiaTheme="minorEastAsia"/>
              <w:b w:val="0"/>
              <w:bCs w:val="0"/>
              <w:noProof/>
              <w:color w:val="auto"/>
              <w:kern w:val="2"/>
              <w14:ligatures w14:val="standardContextual"/>
            </w:rPr>
          </w:pPr>
          <w:hyperlink w:history="1" w:anchor="_Toc172107486">
            <w:r w:rsidRPr="00380351">
              <w:rPr>
                <w:rStyle w:val="Hyperlink"/>
                <w:rFonts w:cs="Calibri"/>
                <w:noProof/>
              </w:rPr>
              <w:t>Giving Feedback</w:t>
            </w:r>
            <w:r>
              <w:rPr>
                <w:noProof/>
                <w:webHidden/>
              </w:rPr>
              <w:tab/>
            </w:r>
            <w:r>
              <w:rPr>
                <w:noProof/>
                <w:webHidden/>
              </w:rPr>
              <w:fldChar w:fldCharType="begin"/>
            </w:r>
            <w:r>
              <w:rPr>
                <w:noProof/>
                <w:webHidden/>
              </w:rPr>
              <w:instrText xml:space="preserve"> PAGEREF _Toc172107486 \h </w:instrText>
            </w:r>
            <w:r>
              <w:rPr>
                <w:noProof/>
                <w:webHidden/>
              </w:rPr>
            </w:r>
            <w:r>
              <w:rPr>
                <w:noProof/>
                <w:webHidden/>
              </w:rPr>
              <w:fldChar w:fldCharType="separate"/>
            </w:r>
            <w:r>
              <w:rPr>
                <w:noProof/>
                <w:webHidden/>
              </w:rPr>
              <w:t>14</w:t>
            </w:r>
            <w:r>
              <w:rPr>
                <w:noProof/>
                <w:webHidden/>
              </w:rPr>
              <w:fldChar w:fldCharType="end"/>
            </w:r>
          </w:hyperlink>
        </w:p>
        <w:p w:rsidR="00A55CA7" w:rsidRDefault="00A55CA7" w14:paraId="751F67C4" w14:textId="4ECC16F4">
          <w:pPr>
            <w:pStyle w:val="TOC1"/>
            <w:rPr>
              <w:rFonts w:asciiTheme="minorHAnsi" w:hAnsiTheme="minorHAnsi" w:eastAsiaTheme="minorEastAsia"/>
              <w:b w:val="0"/>
              <w:bCs w:val="0"/>
              <w:noProof/>
              <w:color w:val="auto"/>
              <w:kern w:val="2"/>
              <w14:ligatures w14:val="standardContextual"/>
            </w:rPr>
          </w:pPr>
          <w:hyperlink w:history="1" w:anchor="_Toc172107487">
            <w:r w:rsidRPr="00380351">
              <w:rPr>
                <w:rStyle w:val="Hyperlink"/>
                <w:rFonts w:cs="Calibri"/>
                <w:noProof/>
              </w:rPr>
              <w:t>Evaluation</w:t>
            </w:r>
            <w:r>
              <w:rPr>
                <w:noProof/>
                <w:webHidden/>
              </w:rPr>
              <w:tab/>
            </w:r>
            <w:r>
              <w:rPr>
                <w:noProof/>
                <w:webHidden/>
              </w:rPr>
              <w:fldChar w:fldCharType="begin"/>
            </w:r>
            <w:r>
              <w:rPr>
                <w:noProof/>
                <w:webHidden/>
              </w:rPr>
              <w:instrText xml:space="preserve"> PAGEREF _Toc172107487 \h </w:instrText>
            </w:r>
            <w:r>
              <w:rPr>
                <w:noProof/>
                <w:webHidden/>
              </w:rPr>
            </w:r>
            <w:r>
              <w:rPr>
                <w:noProof/>
                <w:webHidden/>
              </w:rPr>
              <w:fldChar w:fldCharType="separate"/>
            </w:r>
            <w:r>
              <w:rPr>
                <w:noProof/>
                <w:webHidden/>
              </w:rPr>
              <w:t>15</w:t>
            </w:r>
            <w:r>
              <w:rPr>
                <w:noProof/>
                <w:webHidden/>
              </w:rPr>
              <w:fldChar w:fldCharType="end"/>
            </w:r>
          </w:hyperlink>
        </w:p>
        <w:p w:rsidR="00A55CA7" w:rsidRDefault="00A55CA7" w14:paraId="50DCC0F7" w14:textId="7439C3E8">
          <w:pPr>
            <w:pStyle w:val="TOC1"/>
            <w:rPr>
              <w:rFonts w:asciiTheme="minorHAnsi" w:hAnsiTheme="minorHAnsi" w:eastAsiaTheme="minorEastAsia"/>
              <w:b w:val="0"/>
              <w:bCs w:val="0"/>
              <w:noProof/>
              <w:color w:val="auto"/>
              <w:kern w:val="2"/>
              <w14:ligatures w14:val="standardContextual"/>
            </w:rPr>
          </w:pPr>
          <w:hyperlink w:history="1" w:anchor="_Toc172107488">
            <w:r w:rsidRPr="00380351">
              <w:rPr>
                <w:rStyle w:val="Hyperlink"/>
                <w:rFonts w:cs="Calibri"/>
                <w:noProof/>
              </w:rPr>
              <w:t>Who to Contact if You Have Questions</w:t>
            </w:r>
            <w:r>
              <w:rPr>
                <w:noProof/>
                <w:webHidden/>
              </w:rPr>
              <w:tab/>
            </w:r>
            <w:r>
              <w:rPr>
                <w:noProof/>
                <w:webHidden/>
              </w:rPr>
              <w:fldChar w:fldCharType="begin"/>
            </w:r>
            <w:r>
              <w:rPr>
                <w:noProof/>
                <w:webHidden/>
              </w:rPr>
              <w:instrText xml:space="preserve"> PAGEREF _Toc172107488 \h </w:instrText>
            </w:r>
            <w:r>
              <w:rPr>
                <w:noProof/>
                <w:webHidden/>
              </w:rPr>
            </w:r>
            <w:r>
              <w:rPr>
                <w:noProof/>
                <w:webHidden/>
              </w:rPr>
              <w:fldChar w:fldCharType="separate"/>
            </w:r>
            <w:r>
              <w:rPr>
                <w:noProof/>
                <w:webHidden/>
              </w:rPr>
              <w:t>16</w:t>
            </w:r>
            <w:r>
              <w:rPr>
                <w:noProof/>
                <w:webHidden/>
              </w:rPr>
              <w:fldChar w:fldCharType="end"/>
            </w:r>
          </w:hyperlink>
        </w:p>
        <w:p w:rsidR="00A55CA7" w:rsidRDefault="00A55CA7" w14:paraId="3FE399D3" w14:textId="099B7D88">
          <w:pPr>
            <w:pStyle w:val="TOC1"/>
            <w:rPr>
              <w:rFonts w:asciiTheme="minorHAnsi" w:hAnsiTheme="minorHAnsi" w:eastAsiaTheme="minorEastAsia"/>
              <w:b w:val="0"/>
              <w:bCs w:val="0"/>
              <w:noProof/>
              <w:color w:val="auto"/>
              <w:kern w:val="2"/>
              <w14:ligatures w14:val="standardContextual"/>
            </w:rPr>
          </w:pPr>
          <w:hyperlink w:history="1" w:anchor="_Toc172107489">
            <w:r w:rsidRPr="00380351">
              <w:rPr>
                <w:rStyle w:val="Hyperlink"/>
                <w:rFonts w:cs="Calibri"/>
                <w:noProof/>
              </w:rPr>
              <w:t>Preceptor Orientation Checklist</w:t>
            </w:r>
            <w:r>
              <w:rPr>
                <w:noProof/>
                <w:webHidden/>
              </w:rPr>
              <w:tab/>
            </w:r>
            <w:r>
              <w:rPr>
                <w:noProof/>
                <w:webHidden/>
              </w:rPr>
              <w:fldChar w:fldCharType="begin"/>
            </w:r>
            <w:r>
              <w:rPr>
                <w:noProof/>
                <w:webHidden/>
              </w:rPr>
              <w:instrText xml:space="preserve"> PAGEREF _Toc172107489 \h </w:instrText>
            </w:r>
            <w:r>
              <w:rPr>
                <w:noProof/>
                <w:webHidden/>
              </w:rPr>
            </w:r>
            <w:r>
              <w:rPr>
                <w:noProof/>
                <w:webHidden/>
              </w:rPr>
              <w:fldChar w:fldCharType="separate"/>
            </w:r>
            <w:r>
              <w:rPr>
                <w:noProof/>
                <w:webHidden/>
              </w:rPr>
              <w:t>17</w:t>
            </w:r>
            <w:r>
              <w:rPr>
                <w:noProof/>
                <w:webHidden/>
              </w:rPr>
              <w:fldChar w:fldCharType="end"/>
            </w:r>
          </w:hyperlink>
        </w:p>
        <w:p w:rsidR="00A55CA7" w:rsidRDefault="00A55CA7" w14:paraId="1991022E" w14:textId="4BD879C4">
          <w:pPr>
            <w:pStyle w:val="TOC1"/>
            <w:rPr>
              <w:rFonts w:asciiTheme="minorHAnsi" w:hAnsiTheme="minorHAnsi" w:eastAsiaTheme="minorEastAsia"/>
              <w:b w:val="0"/>
              <w:bCs w:val="0"/>
              <w:noProof/>
              <w:color w:val="auto"/>
              <w:kern w:val="2"/>
              <w14:ligatures w14:val="standardContextual"/>
            </w:rPr>
          </w:pPr>
          <w:hyperlink w:history="1" w:anchor="_Toc172107490">
            <w:r w:rsidRPr="00380351">
              <w:rPr>
                <w:rStyle w:val="Hyperlink"/>
                <w:rFonts w:cs="Calibri"/>
                <w:noProof/>
              </w:rPr>
              <w:t>Student Information</w:t>
            </w:r>
            <w:r>
              <w:rPr>
                <w:noProof/>
                <w:webHidden/>
              </w:rPr>
              <w:tab/>
            </w:r>
            <w:r>
              <w:rPr>
                <w:noProof/>
                <w:webHidden/>
              </w:rPr>
              <w:fldChar w:fldCharType="begin"/>
            </w:r>
            <w:r>
              <w:rPr>
                <w:noProof/>
                <w:webHidden/>
              </w:rPr>
              <w:instrText xml:space="preserve"> PAGEREF _Toc172107490 \h </w:instrText>
            </w:r>
            <w:r>
              <w:rPr>
                <w:noProof/>
                <w:webHidden/>
              </w:rPr>
            </w:r>
            <w:r>
              <w:rPr>
                <w:noProof/>
                <w:webHidden/>
              </w:rPr>
              <w:fldChar w:fldCharType="separate"/>
            </w:r>
            <w:r>
              <w:rPr>
                <w:noProof/>
                <w:webHidden/>
              </w:rPr>
              <w:t>18</w:t>
            </w:r>
            <w:r>
              <w:rPr>
                <w:noProof/>
                <w:webHidden/>
              </w:rPr>
              <w:fldChar w:fldCharType="end"/>
            </w:r>
          </w:hyperlink>
        </w:p>
        <w:p w:rsidR="00A55CA7" w:rsidRDefault="00A55CA7" w14:paraId="6B0D5FF9" w14:textId="439DBD8C">
          <w:pPr>
            <w:pStyle w:val="TOC1"/>
            <w:rPr>
              <w:rFonts w:asciiTheme="minorHAnsi" w:hAnsiTheme="minorHAnsi" w:eastAsiaTheme="minorEastAsia"/>
              <w:b w:val="0"/>
              <w:bCs w:val="0"/>
              <w:noProof/>
              <w:color w:val="auto"/>
              <w:kern w:val="2"/>
              <w14:ligatures w14:val="standardContextual"/>
            </w:rPr>
          </w:pPr>
          <w:hyperlink w:history="1" w:anchor="_Toc172107491">
            <w:r w:rsidRPr="00380351">
              <w:rPr>
                <w:rStyle w:val="Hyperlink"/>
                <w:rFonts w:cs="Calibri"/>
                <w:noProof/>
              </w:rPr>
              <w:t>Practice Education Evaluation</w:t>
            </w:r>
            <w:r>
              <w:rPr>
                <w:noProof/>
                <w:webHidden/>
              </w:rPr>
              <w:tab/>
            </w:r>
            <w:r>
              <w:rPr>
                <w:noProof/>
                <w:webHidden/>
              </w:rPr>
              <w:fldChar w:fldCharType="begin"/>
            </w:r>
            <w:r>
              <w:rPr>
                <w:noProof/>
                <w:webHidden/>
              </w:rPr>
              <w:instrText xml:space="preserve"> PAGEREF _Toc172107491 \h </w:instrText>
            </w:r>
            <w:r>
              <w:rPr>
                <w:noProof/>
                <w:webHidden/>
              </w:rPr>
            </w:r>
            <w:r>
              <w:rPr>
                <w:noProof/>
                <w:webHidden/>
              </w:rPr>
              <w:fldChar w:fldCharType="separate"/>
            </w:r>
            <w:r>
              <w:rPr>
                <w:noProof/>
                <w:webHidden/>
              </w:rPr>
              <w:t>19</w:t>
            </w:r>
            <w:r>
              <w:rPr>
                <w:noProof/>
                <w:webHidden/>
              </w:rPr>
              <w:fldChar w:fldCharType="end"/>
            </w:r>
          </w:hyperlink>
        </w:p>
        <w:p w:rsidR="00A55CA7" w:rsidRDefault="00A55CA7" w14:paraId="7B27B54F" w14:textId="6E061784">
          <w:pPr>
            <w:pStyle w:val="TOC1"/>
            <w:rPr>
              <w:rFonts w:asciiTheme="minorHAnsi" w:hAnsiTheme="minorHAnsi" w:eastAsiaTheme="minorEastAsia"/>
              <w:b w:val="0"/>
              <w:bCs w:val="0"/>
              <w:noProof/>
              <w:color w:val="auto"/>
              <w:kern w:val="2"/>
              <w14:ligatures w14:val="standardContextual"/>
            </w:rPr>
          </w:pPr>
          <w:hyperlink w:history="1" w:anchor="_Toc172107492">
            <w:r w:rsidRPr="00380351">
              <w:rPr>
                <w:rStyle w:val="Hyperlink"/>
                <w:rFonts w:cs="Calibri"/>
                <w:noProof/>
              </w:rPr>
              <w:t>Preceptor Survey</w:t>
            </w:r>
            <w:r>
              <w:rPr>
                <w:noProof/>
                <w:webHidden/>
              </w:rPr>
              <w:tab/>
            </w:r>
            <w:r>
              <w:rPr>
                <w:noProof/>
                <w:webHidden/>
              </w:rPr>
              <w:fldChar w:fldCharType="begin"/>
            </w:r>
            <w:r>
              <w:rPr>
                <w:noProof/>
                <w:webHidden/>
              </w:rPr>
              <w:instrText xml:space="preserve"> PAGEREF _Toc172107492 \h </w:instrText>
            </w:r>
            <w:r>
              <w:rPr>
                <w:noProof/>
                <w:webHidden/>
              </w:rPr>
            </w:r>
            <w:r>
              <w:rPr>
                <w:noProof/>
                <w:webHidden/>
              </w:rPr>
              <w:fldChar w:fldCharType="separate"/>
            </w:r>
            <w:r>
              <w:rPr>
                <w:noProof/>
                <w:webHidden/>
              </w:rPr>
              <w:t>26</w:t>
            </w:r>
            <w:r>
              <w:rPr>
                <w:noProof/>
                <w:webHidden/>
              </w:rPr>
              <w:fldChar w:fldCharType="end"/>
            </w:r>
          </w:hyperlink>
        </w:p>
        <w:p w:rsidR="00A55CA7" w:rsidRDefault="00A55CA7" w14:paraId="3D63A072" w14:textId="1EDC7CB6">
          <w:pPr>
            <w:pStyle w:val="TOC1"/>
            <w:rPr>
              <w:rFonts w:asciiTheme="minorHAnsi" w:hAnsiTheme="minorHAnsi" w:eastAsiaTheme="minorEastAsia"/>
              <w:b w:val="0"/>
              <w:bCs w:val="0"/>
              <w:noProof/>
              <w:color w:val="auto"/>
              <w:kern w:val="2"/>
              <w14:ligatures w14:val="standardContextual"/>
            </w:rPr>
          </w:pPr>
          <w:hyperlink w:history="1" w:anchor="_Toc172107493">
            <w:r w:rsidRPr="00380351">
              <w:rPr>
                <w:rStyle w:val="Hyperlink"/>
                <w:rFonts w:cs="Calibri"/>
                <w:noProof/>
              </w:rPr>
              <w:t>Additional Resources for Preceptors</w:t>
            </w:r>
            <w:r>
              <w:rPr>
                <w:noProof/>
                <w:webHidden/>
              </w:rPr>
              <w:tab/>
            </w:r>
            <w:r>
              <w:rPr>
                <w:noProof/>
                <w:webHidden/>
              </w:rPr>
              <w:fldChar w:fldCharType="begin"/>
            </w:r>
            <w:r>
              <w:rPr>
                <w:noProof/>
                <w:webHidden/>
              </w:rPr>
              <w:instrText xml:space="preserve"> PAGEREF _Toc172107493 \h </w:instrText>
            </w:r>
            <w:r>
              <w:rPr>
                <w:noProof/>
                <w:webHidden/>
              </w:rPr>
            </w:r>
            <w:r>
              <w:rPr>
                <w:noProof/>
                <w:webHidden/>
              </w:rPr>
              <w:fldChar w:fldCharType="separate"/>
            </w:r>
            <w:r>
              <w:rPr>
                <w:noProof/>
                <w:webHidden/>
              </w:rPr>
              <w:t>27</w:t>
            </w:r>
            <w:r>
              <w:rPr>
                <w:noProof/>
                <w:webHidden/>
              </w:rPr>
              <w:fldChar w:fldCharType="end"/>
            </w:r>
          </w:hyperlink>
        </w:p>
        <w:p w:rsidR="00A55CA7" w:rsidRDefault="00A55CA7" w14:paraId="320EFBEC" w14:textId="48EB4F87">
          <w:pPr>
            <w:pStyle w:val="TOC1"/>
            <w:rPr>
              <w:rFonts w:asciiTheme="minorHAnsi" w:hAnsiTheme="minorHAnsi" w:eastAsiaTheme="minorEastAsia"/>
              <w:b w:val="0"/>
              <w:bCs w:val="0"/>
              <w:noProof/>
              <w:color w:val="auto"/>
              <w:kern w:val="2"/>
              <w14:ligatures w14:val="standardContextual"/>
            </w:rPr>
          </w:pPr>
          <w:hyperlink w:history="1" w:anchor="_Toc172107494">
            <w:r w:rsidRPr="00380351">
              <w:rPr>
                <w:rStyle w:val="Hyperlink"/>
                <w:rFonts w:cs="Calibri"/>
                <w:noProof/>
              </w:rPr>
              <w:t>References</w:t>
            </w:r>
            <w:r>
              <w:rPr>
                <w:noProof/>
                <w:webHidden/>
              </w:rPr>
              <w:tab/>
            </w:r>
            <w:r>
              <w:rPr>
                <w:noProof/>
                <w:webHidden/>
              </w:rPr>
              <w:fldChar w:fldCharType="begin"/>
            </w:r>
            <w:r>
              <w:rPr>
                <w:noProof/>
                <w:webHidden/>
              </w:rPr>
              <w:instrText xml:space="preserve"> PAGEREF _Toc172107494 \h </w:instrText>
            </w:r>
            <w:r>
              <w:rPr>
                <w:noProof/>
                <w:webHidden/>
              </w:rPr>
            </w:r>
            <w:r>
              <w:rPr>
                <w:noProof/>
                <w:webHidden/>
              </w:rPr>
              <w:fldChar w:fldCharType="separate"/>
            </w:r>
            <w:r>
              <w:rPr>
                <w:noProof/>
                <w:webHidden/>
              </w:rPr>
              <w:t>29</w:t>
            </w:r>
            <w:r>
              <w:rPr>
                <w:noProof/>
                <w:webHidden/>
              </w:rPr>
              <w:fldChar w:fldCharType="end"/>
            </w:r>
          </w:hyperlink>
        </w:p>
        <w:p w:rsidRPr="00582027" w:rsidR="00B8340C" w:rsidRDefault="00B960BA" w14:paraId="48EF81A9" w14:textId="03E363A8">
          <w:pPr>
            <w:rPr>
              <w:rFonts w:cs="Calibri"/>
            </w:rPr>
          </w:pPr>
          <w:r w:rsidRPr="00582027">
            <w:rPr>
              <w:rFonts w:cs="Calibri"/>
              <w:color w:val="223972"/>
              <w:sz w:val="24"/>
              <w:szCs w:val="24"/>
            </w:rPr>
            <w:fldChar w:fldCharType="end"/>
          </w:r>
        </w:p>
      </w:sdtContent>
    </w:sdt>
    <w:p w:rsidRPr="00582027" w:rsidR="00473BA9" w:rsidP="000F62F5" w:rsidRDefault="00473BA9" w14:paraId="7CBB41FE" w14:textId="6ECAFD9F">
      <w:pPr>
        <w:pStyle w:val="Heading1"/>
        <w:spacing w:before="0"/>
        <w:rPr>
          <w:rFonts w:cs="Calibri"/>
        </w:rPr>
      </w:pPr>
      <w:r w:rsidRPr="00582027">
        <w:rPr>
          <w:rFonts w:cs="Calibri"/>
        </w:rPr>
        <w:br w:type="page"/>
      </w:r>
      <w:bookmarkStart w:name="_Toc84843623" w:id="16"/>
      <w:bookmarkStart w:name="_Toc172107474" w:id="17"/>
      <w:r w:rsidRPr="00582027">
        <w:rPr>
          <w:rFonts w:cs="Calibri"/>
        </w:rPr>
        <w:t>Introduction</w:t>
      </w:r>
      <w:bookmarkEnd w:id="16"/>
      <w:bookmarkEnd w:id="17"/>
    </w:p>
    <w:p w:rsidRPr="00582027" w:rsidR="00473BA9" w:rsidP="6CFA8599" w:rsidRDefault="6CFA8599" w14:paraId="36DF9E7E" w14:textId="157F7934">
      <w:pPr>
        <w:keepNext/>
        <w:spacing w:after="0" w:line="240" w:lineRule="auto"/>
        <w:rPr>
          <w:rFonts w:cs="Calibri"/>
          <w:b/>
          <w:bCs/>
          <w:color w:val="B5C7F3"/>
          <w:sz w:val="116"/>
          <w:szCs w:val="116"/>
        </w:rPr>
      </w:pPr>
      <w:r w:rsidRPr="00582027">
        <w:rPr>
          <w:rFonts w:cs="Calibri"/>
        </w:rPr>
        <w:t>Thank you for volunteering to be a preceptor for the Health Care Assistant Program! This is an exciting opportunity to provide learning experiences, guidance, and supervision for students who are in the final stage of their program and about to graduate. Your expertise provides an invaluable resource for the student to draw upon.</w:t>
      </w:r>
    </w:p>
    <w:p w:rsidRPr="00582027" w:rsidR="6CFA8599" w:rsidP="6CFA8599" w:rsidRDefault="6CFA8599" w14:paraId="5217397F" w14:textId="057AB320">
      <w:pPr>
        <w:keepNext/>
        <w:spacing w:after="0" w:line="240" w:lineRule="auto"/>
        <w:rPr>
          <w:rFonts w:cs="Calibri"/>
        </w:rPr>
      </w:pPr>
    </w:p>
    <w:p w:rsidRPr="00582027" w:rsidR="00473BA9" w:rsidP="00473BA9" w:rsidRDefault="00473BA9" w14:paraId="3BD00CEF" w14:textId="4E82901F">
      <w:pPr>
        <w:rPr>
          <w:rFonts w:cs="Calibri"/>
        </w:rPr>
      </w:pPr>
      <w:r w:rsidRPr="00582027">
        <w:rPr>
          <w:rFonts w:cs="Calibri"/>
        </w:rPr>
        <w:t xml:space="preserve">The </w:t>
      </w:r>
      <w:r w:rsidRPr="00582027">
        <w:rPr>
          <w:rFonts w:cs="Calibri"/>
          <w:i/>
          <w:iCs/>
        </w:rPr>
        <w:t>Preceptor Orientation</w:t>
      </w:r>
      <w:r w:rsidRPr="00582027" w:rsidR="00C35B3D">
        <w:rPr>
          <w:rFonts w:cs="Calibri"/>
          <w:i/>
          <w:iCs/>
        </w:rPr>
        <w:t xml:space="preserve"> Guide</w:t>
      </w:r>
      <w:r w:rsidRPr="00582027">
        <w:rPr>
          <w:rFonts w:cs="Calibri"/>
        </w:rPr>
        <w:t xml:space="preserve"> provides information that will help you in your role as a preceptor for Health Care Assistant programs in British Columbia. This orientation guide includes background information about the Health Care Assistant Program, information on the role and expectations for both preceptors and students, tips on giving and receiving feedback, and additional resources for preceptors. It also includes a preceptor checklist, a student information form, and a practice education evaluation.</w:t>
      </w:r>
    </w:p>
    <w:p w:rsidRPr="00582027" w:rsidR="00473BA9" w:rsidP="00473BA9" w:rsidRDefault="6CFA8599" w14:paraId="378CF967" w14:textId="3305F2E1">
      <w:pPr>
        <w:rPr>
          <w:rStyle w:val="Hyperlink"/>
          <w:rFonts w:cs="Calibri"/>
        </w:rPr>
      </w:pPr>
      <w:r w:rsidRPr="00582027">
        <w:rPr>
          <w:rFonts w:cs="Calibri"/>
        </w:rPr>
        <w:t xml:space="preserve">For more information about </w:t>
      </w:r>
      <w:r w:rsidRPr="00582027" w:rsidR="000E2719">
        <w:rPr>
          <w:rFonts w:cs="Calibri"/>
        </w:rPr>
        <w:t xml:space="preserve">the </w:t>
      </w:r>
      <w:r w:rsidRPr="00582027">
        <w:rPr>
          <w:rFonts w:cs="Calibri"/>
        </w:rPr>
        <w:t xml:space="preserve">Health Care Assistant Program, please see the </w:t>
      </w:r>
      <w:hyperlink r:id="rId16">
        <w:r w:rsidRPr="00582027">
          <w:rPr>
            <w:rStyle w:val="Hyperlink"/>
            <w:rFonts w:cs="Calibri"/>
            <w:i/>
            <w:iCs/>
          </w:rPr>
          <w:t>Health Care Assistant Program Provincial Curriculum 2023</w:t>
        </w:r>
      </w:hyperlink>
      <w:r w:rsidRPr="00582027">
        <w:rPr>
          <w:rFonts w:cs="Calibri"/>
        </w:rPr>
        <w:t xml:space="preserve"> and the</w:t>
      </w:r>
      <w:r w:rsidRPr="00582027" w:rsidR="00287920">
        <w:rPr>
          <w:rFonts w:cs="Calibri"/>
        </w:rPr>
        <w:t xml:space="preserve"> </w:t>
      </w:r>
      <w:hyperlink w:history="1" r:id="rId17">
        <w:r w:rsidRPr="00582027" w:rsidR="00287920">
          <w:rPr>
            <w:rStyle w:val="Hyperlink"/>
            <w:rFonts w:cs="Calibri"/>
            <w:i/>
            <w:iCs/>
          </w:rPr>
          <w:t>Health Care Assistant Program Supplement to the Provincial Curriculum Guide 2023</w:t>
        </w:r>
      </w:hyperlink>
      <w:r w:rsidRPr="00582027" w:rsidR="00287920">
        <w:rPr>
          <w:rFonts w:cs="Calibri"/>
        </w:rPr>
        <w:t>.</w:t>
      </w:r>
      <w:r w:rsidRPr="00582027">
        <w:rPr>
          <w:rFonts w:cs="Calibri"/>
        </w:rPr>
        <w:t xml:space="preserve"> </w:t>
      </w:r>
    </w:p>
    <w:p w:rsidRPr="00582027" w:rsidR="001C55E6" w:rsidP="001C55E6" w:rsidRDefault="001C55E6" w14:paraId="471D387A" w14:textId="129BF530">
      <w:pPr>
        <w:rPr>
          <w:rFonts w:cs="Calibri"/>
        </w:rPr>
      </w:pPr>
      <w:r w:rsidRPr="00582027">
        <w:rPr>
          <w:rFonts w:cs="Calibri"/>
          <w:b/>
          <w:bCs/>
        </w:rPr>
        <w:t>Please note:</w:t>
      </w:r>
      <w:r w:rsidRPr="00582027">
        <w:rPr>
          <w:rFonts w:cs="Calibri"/>
        </w:rPr>
        <w:t xml:space="preserve"> </w:t>
      </w:r>
      <w:r w:rsidRPr="00582027" w:rsidR="006E6AF4">
        <w:rPr>
          <w:rFonts w:cs="Calibri"/>
        </w:rPr>
        <w:t xml:space="preserve">In </w:t>
      </w:r>
      <w:r w:rsidRPr="00582027" w:rsidR="008C5160">
        <w:rPr>
          <w:rFonts w:cs="Calibri"/>
        </w:rPr>
        <w:t xml:space="preserve">some </w:t>
      </w:r>
      <w:r w:rsidRPr="00582027" w:rsidR="006E6AF4">
        <w:rPr>
          <w:rFonts w:cs="Calibri"/>
        </w:rPr>
        <w:t xml:space="preserve">places, </w:t>
      </w:r>
      <w:r w:rsidRPr="00582027">
        <w:rPr>
          <w:rFonts w:cs="Calibri"/>
        </w:rPr>
        <w:t xml:space="preserve">content from the College of New Caledonia has been included as sample text. This text </w:t>
      </w:r>
      <w:r w:rsidRPr="00582027" w:rsidR="006E6AF4">
        <w:rPr>
          <w:rFonts w:cs="Calibri"/>
        </w:rPr>
        <w:t xml:space="preserve">is in italics with </w:t>
      </w:r>
      <w:r w:rsidRPr="00582027">
        <w:rPr>
          <w:rFonts w:cs="Calibri"/>
        </w:rPr>
        <w:t>brackets [ ]. Post-secondary institutions will need to change this text to reflect the needs of their program.</w:t>
      </w:r>
    </w:p>
    <w:p w:rsidRPr="00582027" w:rsidR="001C55E6" w:rsidP="001C55E6" w:rsidRDefault="001C55E6" w14:paraId="4216A6D4" w14:textId="77777777">
      <w:pPr>
        <w:rPr>
          <w:rFonts w:cs="Calibri"/>
        </w:rPr>
      </w:pPr>
    </w:p>
    <w:p w:rsidRPr="00582027" w:rsidR="00473BA9" w:rsidP="00473BA9" w:rsidRDefault="00473BA9" w14:paraId="3648B052" w14:textId="7C106CAC">
      <w:pPr>
        <w:pStyle w:val="Heading2"/>
        <w:rPr>
          <w:rFonts w:ascii="Calibri" w:hAnsi="Calibri" w:cs="Calibri"/>
        </w:rPr>
      </w:pPr>
      <w:bookmarkStart w:name="_Toc84843624" w:id="18"/>
      <w:bookmarkStart w:name="_Toc171498874" w:id="19"/>
      <w:bookmarkStart w:name="_Toc172107475" w:id="20"/>
      <w:r w:rsidRPr="00582027">
        <w:rPr>
          <w:rFonts w:ascii="Calibri" w:hAnsi="Calibri" w:cs="Calibri"/>
        </w:rPr>
        <w:t>Mission</w:t>
      </w:r>
      <w:bookmarkEnd w:id="18"/>
      <w:bookmarkEnd w:id="19"/>
      <w:bookmarkEnd w:id="20"/>
    </w:p>
    <w:p w:rsidRPr="00582027" w:rsidR="00473BA9" w:rsidP="00473BA9" w:rsidRDefault="00473BA9" w14:paraId="1DA113B5" w14:textId="2BD5E360">
      <w:pPr>
        <w:rPr>
          <w:rFonts w:cs="Calibri"/>
          <w:i/>
          <w:iCs/>
        </w:rPr>
      </w:pPr>
      <w:r w:rsidRPr="00582027">
        <w:rPr>
          <w:rFonts w:cs="Calibri"/>
          <w:i/>
          <w:iCs/>
        </w:rPr>
        <w:t>[</w:t>
      </w:r>
      <w:r w:rsidRPr="00582027" w:rsidR="004A0838">
        <w:rPr>
          <w:rFonts w:cs="Calibri"/>
          <w:i/>
          <w:iCs/>
        </w:rPr>
        <w:t xml:space="preserve">Add your institution’s mission. For example, </w:t>
      </w:r>
      <w:r w:rsidRPr="00582027" w:rsidR="00FB34E3">
        <w:rPr>
          <w:rFonts w:cs="Calibri"/>
          <w:i/>
          <w:iCs/>
        </w:rPr>
        <w:t>t</w:t>
      </w:r>
      <w:r w:rsidRPr="00582027">
        <w:rPr>
          <w:rFonts w:cs="Calibri"/>
          <w:i/>
          <w:iCs/>
        </w:rPr>
        <w:t>he College of New Caledonia’s mission, as a comprehensive community college, is to provide access to lifelong learning and to facilitate the achievement of educational and personal goals. We are responsive to the diverse needs of our students, our employees, and the communities in our region. In a dynamic, consultative environment, we deliver quality programs and promote the success of every student.]</w:t>
      </w:r>
      <w:r w:rsidRPr="00582027">
        <w:rPr>
          <w:rStyle w:val="FootnoteReference"/>
          <w:rFonts w:cs="Calibri"/>
          <w:i/>
          <w:iCs/>
          <w:sz w:val="24"/>
          <w:szCs w:val="24"/>
        </w:rPr>
        <w:footnoteReference w:id="1"/>
      </w:r>
    </w:p>
    <w:p w:rsidRPr="00582027" w:rsidR="00473BA9" w:rsidP="00EB6332" w:rsidRDefault="00473BA9" w14:paraId="477DB908" w14:textId="5A28B0B2">
      <w:pPr>
        <w:pStyle w:val="Heading2"/>
        <w:rPr>
          <w:rFonts w:ascii="Calibri" w:hAnsi="Calibri" w:cs="Calibri"/>
        </w:rPr>
      </w:pPr>
      <w:bookmarkStart w:name="_Toc84843625" w:id="21"/>
      <w:bookmarkStart w:name="_Toc171498875" w:id="22"/>
      <w:bookmarkStart w:name="_Toc172107476" w:id="23"/>
      <w:r w:rsidRPr="00582027">
        <w:rPr>
          <w:rFonts w:ascii="Calibri" w:hAnsi="Calibri" w:cs="Calibri"/>
        </w:rPr>
        <w:t>Vision</w:t>
      </w:r>
      <w:bookmarkEnd w:id="21"/>
      <w:bookmarkEnd w:id="22"/>
      <w:bookmarkEnd w:id="23"/>
    </w:p>
    <w:p w:rsidRPr="00582027" w:rsidR="001C55E6" w:rsidP="00473BA9" w:rsidRDefault="00473BA9" w14:paraId="10E556F5" w14:textId="285A4E16">
      <w:pPr>
        <w:rPr>
          <w:rFonts w:cs="Calibri"/>
          <w:i/>
          <w:iCs/>
        </w:rPr>
      </w:pPr>
      <w:r w:rsidRPr="00582027">
        <w:rPr>
          <w:rFonts w:cs="Calibri"/>
          <w:i/>
          <w:iCs/>
        </w:rPr>
        <w:t>[</w:t>
      </w:r>
      <w:r w:rsidRPr="00582027" w:rsidR="004A0838">
        <w:rPr>
          <w:rFonts w:cs="Calibri"/>
          <w:i/>
          <w:iCs/>
        </w:rPr>
        <w:t xml:space="preserve">Add your institution’s vision. For example, </w:t>
      </w:r>
      <w:r w:rsidRPr="00582027" w:rsidR="00FB34E3">
        <w:rPr>
          <w:rFonts w:cs="Calibri"/>
          <w:i/>
          <w:iCs/>
        </w:rPr>
        <w:t>t</w:t>
      </w:r>
      <w:r w:rsidRPr="00582027">
        <w:rPr>
          <w:rFonts w:cs="Calibri"/>
          <w:i/>
          <w:iCs/>
        </w:rPr>
        <w:t xml:space="preserve">he College of New Caledonia’s vision is to deliver programs and services of the highest standard possible to our learners. </w:t>
      </w:r>
      <w:r w:rsidRPr="00582027" w:rsidR="00AF673D">
        <w:rPr>
          <w:rFonts w:cs="Calibri"/>
          <w:i/>
          <w:iCs/>
        </w:rPr>
        <w:t xml:space="preserve">The College of New Caledonia </w:t>
      </w:r>
      <w:r w:rsidRPr="00582027">
        <w:rPr>
          <w:rFonts w:cs="Calibri"/>
          <w:i/>
          <w:iCs/>
        </w:rPr>
        <w:t xml:space="preserve">will be recognized regionally and internationally for implementing effective learning opportunities, which will increase educational access for our learners. Students, employees and communities will share “one experience” of </w:t>
      </w:r>
      <w:r w:rsidRPr="00582027" w:rsidR="00AF673D">
        <w:rPr>
          <w:rFonts w:cs="Calibri"/>
          <w:i/>
          <w:iCs/>
        </w:rPr>
        <w:t>the College of New Caledonia</w:t>
      </w:r>
      <w:r w:rsidRPr="00582027">
        <w:rPr>
          <w:rFonts w:cs="Calibri"/>
          <w:i/>
          <w:iCs/>
        </w:rPr>
        <w:t>. Our programs will support the development of local, regional, and global leaders.]</w:t>
      </w:r>
      <w:r w:rsidRPr="00582027">
        <w:rPr>
          <w:rStyle w:val="FootnoteReference"/>
          <w:rFonts w:cs="Calibri"/>
          <w:i/>
          <w:iCs/>
          <w:sz w:val="24"/>
          <w:szCs w:val="24"/>
        </w:rPr>
        <w:footnoteReference w:id="2"/>
      </w:r>
    </w:p>
    <w:p w:rsidRPr="00582027" w:rsidR="00473BA9" w:rsidP="00473BA9" w:rsidRDefault="00473BA9" w14:paraId="7EA7B5F2" w14:textId="26E5DA64">
      <w:pPr>
        <w:pStyle w:val="Heading2"/>
        <w:rPr>
          <w:rFonts w:ascii="Calibri" w:hAnsi="Calibri" w:cs="Calibri"/>
        </w:rPr>
      </w:pPr>
      <w:bookmarkStart w:name="_Toc84843626" w:id="24"/>
      <w:bookmarkStart w:name="_Toc171498876" w:id="25"/>
      <w:bookmarkStart w:name="_Toc172107477" w:id="26"/>
      <w:r w:rsidRPr="00582027">
        <w:rPr>
          <w:rFonts w:ascii="Calibri" w:hAnsi="Calibri" w:cs="Calibri"/>
        </w:rPr>
        <w:t>Values</w:t>
      </w:r>
      <w:bookmarkEnd w:id="24"/>
      <w:bookmarkEnd w:id="25"/>
      <w:bookmarkEnd w:id="26"/>
    </w:p>
    <w:p w:rsidRPr="00582027" w:rsidR="004A0838" w:rsidP="00D83C83" w:rsidRDefault="00473BA9" w14:paraId="5DBCF0AA" w14:textId="1D7B6414">
      <w:pPr>
        <w:spacing w:after="0"/>
        <w:rPr>
          <w:rFonts w:cs="Calibri"/>
          <w:i/>
          <w:iCs/>
        </w:rPr>
      </w:pPr>
      <w:r w:rsidRPr="00582027">
        <w:rPr>
          <w:rFonts w:cs="Calibri"/>
          <w:i/>
          <w:iCs/>
        </w:rPr>
        <w:t>[</w:t>
      </w:r>
      <w:r w:rsidRPr="00582027" w:rsidR="004A0838">
        <w:rPr>
          <w:rFonts w:cs="Calibri"/>
          <w:i/>
          <w:iCs/>
        </w:rPr>
        <w:t xml:space="preserve">Add your institution’s values. For example, </w:t>
      </w:r>
      <w:r w:rsidRPr="00582027" w:rsidR="00FB34E3">
        <w:rPr>
          <w:rFonts w:cs="Calibri"/>
          <w:i/>
          <w:iCs/>
        </w:rPr>
        <w:t>t</w:t>
      </w:r>
      <w:r w:rsidRPr="00582027" w:rsidR="004A0838">
        <w:rPr>
          <w:rFonts w:cs="Calibri"/>
          <w:i/>
          <w:iCs/>
        </w:rPr>
        <w:t xml:space="preserve">he College of New Caledonia has the following: </w:t>
      </w:r>
    </w:p>
    <w:p w:rsidRPr="00582027" w:rsidR="00473BA9" w:rsidP="00D83C83" w:rsidRDefault="005E2B43" w14:paraId="02FBF383" w14:textId="0F201B1D">
      <w:pPr>
        <w:spacing w:after="0"/>
        <w:rPr>
          <w:rFonts w:cs="Calibri"/>
          <w:i/>
          <w:iCs/>
        </w:rPr>
      </w:pPr>
      <w:r w:rsidRPr="00582027">
        <w:rPr>
          <w:rFonts w:cs="Calibri"/>
          <w:i/>
          <w:iCs/>
        </w:rPr>
        <w:t>O</w:t>
      </w:r>
      <w:r w:rsidRPr="00582027" w:rsidR="00473BA9">
        <w:rPr>
          <w:rFonts w:cs="Calibri"/>
          <w:i/>
          <w:iCs/>
        </w:rPr>
        <w:t>ur values guide the work that we do and the decisions that are made.</w:t>
      </w:r>
    </w:p>
    <w:p w:rsidRPr="00582027" w:rsidR="00473BA9" w:rsidP="00B8340C" w:rsidRDefault="00473BA9" w14:paraId="16B99FF7" w14:textId="77777777">
      <w:pPr>
        <w:spacing w:after="0"/>
        <w:rPr>
          <w:rFonts w:cs="Calibri"/>
          <w:i/>
          <w:iCs/>
        </w:rPr>
      </w:pPr>
      <w:r w:rsidRPr="00582027">
        <w:rPr>
          <w:rFonts w:cs="Calibri"/>
          <w:b/>
          <w:bCs/>
          <w:i/>
          <w:iCs/>
        </w:rPr>
        <w:t>Respect</w:t>
      </w:r>
      <w:r w:rsidRPr="00582027">
        <w:rPr>
          <w:rFonts w:cs="Calibri"/>
          <w:i/>
          <w:iCs/>
        </w:rPr>
        <w:t>: We respect and value each individual by being inclusive and embracing the diversity of our learners and college communities.</w:t>
      </w:r>
    </w:p>
    <w:p w:rsidRPr="00582027" w:rsidR="00473BA9" w:rsidP="00B8340C" w:rsidRDefault="00473BA9" w14:paraId="6A3A831F" w14:textId="77777777">
      <w:pPr>
        <w:spacing w:after="0"/>
        <w:rPr>
          <w:rFonts w:cs="Calibri"/>
          <w:i/>
          <w:iCs/>
        </w:rPr>
      </w:pPr>
      <w:r w:rsidRPr="00582027">
        <w:rPr>
          <w:rFonts w:cs="Calibri"/>
          <w:b/>
          <w:bCs/>
          <w:i/>
          <w:iCs/>
        </w:rPr>
        <w:t>Accountability</w:t>
      </w:r>
      <w:r w:rsidRPr="00582027">
        <w:rPr>
          <w:rFonts w:cs="Calibri"/>
          <w:i/>
          <w:iCs/>
        </w:rPr>
        <w:t>: We are accountable to each other and to the college community for our actions and for achieving our commitments.</w:t>
      </w:r>
    </w:p>
    <w:p w:rsidRPr="00582027" w:rsidR="00473BA9" w:rsidP="00B8340C" w:rsidRDefault="00473BA9" w14:paraId="61C53C8A" w14:textId="77777777">
      <w:pPr>
        <w:spacing w:after="0"/>
        <w:rPr>
          <w:rFonts w:cs="Calibri"/>
          <w:i/>
          <w:iCs/>
        </w:rPr>
      </w:pPr>
      <w:r w:rsidRPr="00582027">
        <w:rPr>
          <w:rFonts w:cs="Calibri"/>
          <w:b/>
          <w:bCs/>
          <w:i/>
          <w:iCs/>
        </w:rPr>
        <w:t>Integrity</w:t>
      </w:r>
      <w:r w:rsidRPr="00582027">
        <w:rPr>
          <w:rFonts w:cs="Calibri"/>
          <w:i/>
          <w:iCs/>
        </w:rPr>
        <w:t>: We act with integrity, fulfilling promises and ensuring open, respectful relationships.</w:t>
      </w:r>
    </w:p>
    <w:p w:rsidRPr="00582027" w:rsidR="00473BA9" w:rsidP="00B8340C" w:rsidRDefault="00473BA9" w14:paraId="66B052C5" w14:textId="77777777">
      <w:pPr>
        <w:spacing w:after="0"/>
        <w:rPr>
          <w:rFonts w:cs="Calibri"/>
          <w:i/>
          <w:iCs/>
        </w:rPr>
      </w:pPr>
      <w:r w:rsidRPr="00582027">
        <w:rPr>
          <w:rFonts w:cs="Calibri"/>
          <w:b/>
          <w:bCs/>
          <w:i/>
          <w:iCs/>
        </w:rPr>
        <w:t>Transparency</w:t>
      </w:r>
      <w:r w:rsidRPr="00582027">
        <w:rPr>
          <w:rFonts w:cs="Calibri"/>
          <w:i/>
          <w:iCs/>
        </w:rPr>
        <w:t>: We conduct ourselves in an open, honest, and transparent manner.</w:t>
      </w:r>
    </w:p>
    <w:p w:rsidRPr="00582027" w:rsidR="00473BA9" w:rsidP="00473BA9" w:rsidRDefault="00473BA9" w14:paraId="15644B33" w14:textId="77777777">
      <w:pPr>
        <w:rPr>
          <w:rFonts w:cs="Calibri"/>
          <w:i/>
          <w:iCs/>
        </w:rPr>
      </w:pPr>
      <w:r w:rsidRPr="00582027">
        <w:rPr>
          <w:rFonts w:cs="Calibri"/>
          <w:b/>
          <w:bCs/>
          <w:i/>
          <w:iCs/>
        </w:rPr>
        <w:t>Relationships</w:t>
      </w:r>
      <w:r w:rsidRPr="00582027">
        <w:rPr>
          <w:rFonts w:cs="Calibri"/>
          <w:i/>
          <w:iCs/>
        </w:rPr>
        <w:t>: We work together to advance the College of New Caledonia in its academic mission and in fostering respectful relationships.]</w:t>
      </w:r>
      <w:r w:rsidRPr="00582027">
        <w:rPr>
          <w:rStyle w:val="FootnoteReference"/>
          <w:rFonts w:cs="Calibri"/>
          <w:i/>
          <w:iCs/>
          <w:sz w:val="24"/>
          <w:szCs w:val="24"/>
        </w:rPr>
        <w:footnoteReference w:id="3"/>
      </w:r>
    </w:p>
    <w:p w:rsidRPr="00582027" w:rsidR="00473BA9" w:rsidP="00473BA9" w:rsidRDefault="00B120DA" w14:paraId="46AF6438" w14:textId="3FC9B99A">
      <w:pPr>
        <w:pStyle w:val="Heading2"/>
        <w:rPr>
          <w:rFonts w:ascii="Calibri" w:hAnsi="Calibri" w:cs="Calibri"/>
        </w:rPr>
      </w:pPr>
      <w:bookmarkStart w:name="_Toc84843627" w:id="27"/>
      <w:bookmarkStart w:name="_Toc171498877" w:id="28"/>
      <w:bookmarkStart w:name="_Toc172107478" w:id="29"/>
      <w:r w:rsidRPr="00582027">
        <w:rPr>
          <w:rFonts w:ascii="Calibri" w:hAnsi="Calibri" w:cs="Calibri"/>
        </w:rPr>
        <w:t>About</w:t>
      </w:r>
      <w:r w:rsidRPr="00582027" w:rsidR="00473BA9">
        <w:rPr>
          <w:rFonts w:ascii="Calibri" w:hAnsi="Calibri" w:cs="Calibri"/>
        </w:rPr>
        <w:t xml:space="preserve"> </w:t>
      </w:r>
      <w:r w:rsidRPr="00582027" w:rsidR="001C55E6">
        <w:rPr>
          <w:rFonts w:ascii="Calibri" w:hAnsi="Calibri" w:cs="Calibri"/>
        </w:rPr>
        <w:t>the</w:t>
      </w:r>
      <w:r w:rsidRPr="00582027" w:rsidR="008347C4">
        <w:rPr>
          <w:rFonts w:ascii="Calibri" w:hAnsi="Calibri" w:cs="Calibri"/>
        </w:rPr>
        <w:t xml:space="preserve"> </w:t>
      </w:r>
      <w:r w:rsidRPr="00582027" w:rsidR="00473BA9">
        <w:rPr>
          <w:rFonts w:ascii="Calibri" w:hAnsi="Calibri" w:cs="Calibri"/>
        </w:rPr>
        <w:t>Health Care Assistant Students</w:t>
      </w:r>
      <w:bookmarkEnd w:id="27"/>
      <w:bookmarkEnd w:id="28"/>
      <w:bookmarkEnd w:id="29"/>
    </w:p>
    <w:p w:rsidRPr="00582027" w:rsidR="008C5160" w:rsidP="00473BA9" w:rsidRDefault="00473BA9" w14:paraId="2588C577" w14:textId="77777777">
      <w:pPr>
        <w:rPr>
          <w:rFonts w:cs="Calibri"/>
          <w:i/>
          <w:iCs/>
        </w:rPr>
      </w:pPr>
      <w:r w:rsidRPr="00582027">
        <w:rPr>
          <w:rFonts w:cs="Calibri"/>
          <w:i/>
          <w:iCs/>
        </w:rPr>
        <w:t>[</w:t>
      </w:r>
      <w:r w:rsidRPr="00582027" w:rsidR="004A0838">
        <w:rPr>
          <w:rFonts w:cs="Calibri"/>
          <w:i/>
          <w:iCs/>
        </w:rPr>
        <w:t>Add information about Health Care Assistant Students in the program. For example</w:t>
      </w:r>
      <w:r w:rsidRPr="00582027" w:rsidR="008C5160">
        <w:rPr>
          <w:rFonts w:cs="Calibri"/>
          <w:i/>
          <w:iCs/>
        </w:rPr>
        <w:t>:</w:t>
      </w:r>
    </w:p>
    <w:p w:rsidRPr="00582027" w:rsidR="00473BA9" w:rsidP="00473BA9" w:rsidRDefault="00473BA9" w14:paraId="51A49614" w14:textId="0EF80E2C">
      <w:pPr>
        <w:rPr>
          <w:rFonts w:cs="Calibri"/>
          <w:i/>
          <w:iCs/>
        </w:rPr>
      </w:pPr>
      <w:r w:rsidRPr="00582027">
        <w:rPr>
          <w:rFonts w:cs="Calibri"/>
          <w:i/>
          <w:iCs/>
        </w:rPr>
        <w:t>The students enrolled in the College of New Caledonia Health Care Assistant Program are mainly from the northern areas of the province. Some enter the program upon completion of high school; others have had a variety of experiences and come from diverse backgrounds. Many students have family commitments.</w:t>
      </w:r>
    </w:p>
    <w:p w:rsidRPr="00582027" w:rsidR="00473BA9" w:rsidP="00473BA9" w:rsidRDefault="00473BA9" w14:paraId="321E6006" w14:textId="37CCA964">
      <w:pPr>
        <w:rPr>
          <w:rFonts w:cs="Calibri"/>
          <w:i/>
          <w:iCs/>
        </w:rPr>
      </w:pPr>
      <w:r w:rsidRPr="00582027">
        <w:rPr>
          <w:rFonts w:cs="Calibri"/>
          <w:i/>
          <w:iCs/>
        </w:rPr>
        <w:t xml:space="preserve">Each student will complete three weeks (ideally 75 hours) of work in the preceptorship period. This is the final stage of the HCA Program. It is the time they will be </w:t>
      </w:r>
      <w:r w:rsidRPr="00582027" w:rsidR="00B90C4E">
        <w:rPr>
          <w:rFonts w:cs="Calibri"/>
          <w:i/>
          <w:iCs/>
        </w:rPr>
        <w:t>using</w:t>
      </w:r>
      <w:r w:rsidRPr="00582027">
        <w:rPr>
          <w:rFonts w:cs="Calibri"/>
          <w:i/>
          <w:iCs/>
        </w:rPr>
        <w:t xml:space="preserve"> all the skills and training they have received over the past 7 1/2 months.]</w:t>
      </w:r>
    </w:p>
    <w:p w:rsidRPr="00582027" w:rsidR="00473BA9" w:rsidP="00473BA9" w:rsidRDefault="00473BA9" w14:paraId="52568917" w14:textId="77777777">
      <w:pPr>
        <w:rPr>
          <w:rFonts w:cs="Calibri"/>
          <w:i/>
          <w:iCs/>
        </w:rPr>
      </w:pPr>
      <w:r w:rsidRPr="00582027">
        <w:rPr>
          <w:rFonts w:cs="Calibri"/>
          <w:i/>
          <w:iCs/>
        </w:rPr>
        <w:t>[Students must achieve a satisfactory evaluation of their preceptorship period to graduate and receive the HCA certificate.]</w:t>
      </w:r>
      <w:r w:rsidRPr="00582027">
        <w:rPr>
          <w:rStyle w:val="FootnoteReference"/>
          <w:rFonts w:cs="Calibri"/>
          <w:i/>
          <w:iCs/>
          <w:sz w:val="24"/>
          <w:szCs w:val="24"/>
        </w:rPr>
        <w:footnoteReference w:id="4"/>
      </w:r>
    </w:p>
    <w:p w:rsidRPr="00582027" w:rsidR="00473BA9" w:rsidP="00473BA9" w:rsidRDefault="00473BA9" w14:paraId="424D86DE" w14:textId="77777777">
      <w:pPr>
        <w:rPr>
          <w:rFonts w:cs="Calibri"/>
          <w:sz w:val="24"/>
          <w:szCs w:val="24"/>
        </w:rPr>
      </w:pPr>
      <w:r w:rsidRPr="00582027">
        <w:rPr>
          <w:rFonts w:cs="Calibri"/>
          <w:sz w:val="24"/>
          <w:szCs w:val="24"/>
        </w:rPr>
        <w:br w:type="page"/>
      </w:r>
    </w:p>
    <w:p w:rsidRPr="00582027" w:rsidR="00473BA9" w:rsidP="00473BA9" w:rsidRDefault="00473BA9" w14:paraId="333BCC44" w14:textId="2ED3B873">
      <w:pPr>
        <w:pStyle w:val="Heading1"/>
        <w:rPr>
          <w:rFonts w:cs="Calibri"/>
        </w:rPr>
      </w:pPr>
      <w:bookmarkStart w:name="_Toc84843628" w:id="30"/>
      <w:bookmarkStart w:name="_Toc172107479" w:id="31"/>
      <w:r w:rsidRPr="00582027">
        <w:rPr>
          <w:rFonts w:cs="Calibri"/>
        </w:rPr>
        <w:t>What Is a Health Care Assistant Preceptor?</w:t>
      </w:r>
      <w:bookmarkEnd w:id="30"/>
      <w:bookmarkEnd w:id="31"/>
    </w:p>
    <w:p w:rsidRPr="00582027" w:rsidR="00473BA9" w:rsidP="00473BA9" w:rsidRDefault="00473BA9" w14:paraId="18180979" w14:textId="1E5394E2">
      <w:pPr>
        <w:rPr>
          <w:rFonts w:cs="Calibri"/>
        </w:rPr>
      </w:pPr>
      <w:r w:rsidRPr="00582027">
        <w:rPr>
          <w:rFonts w:cs="Calibri"/>
        </w:rPr>
        <w:t>A preceptor is a Health Care Assistant who works in a complex care facility. They are knowledgeable in the field and demonstrate interest in working with a student one-</w:t>
      </w:r>
      <w:r w:rsidRPr="00582027" w:rsidR="006E6AF4">
        <w:rPr>
          <w:rFonts w:cs="Calibri"/>
        </w:rPr>
        <w:t>on</w:t>
      </w:r>
      <w:r w:rsidRPr="00582027">
        <w:rPr>
          <w:rFonts w:cs="Calibri"/>
        </w:rPr>
        <w:t xml:space="preserve">-one. The preceptor helps the student apply theory to practice and assists the student in acquiring or improving competencies required for safe, ethical, and quality practice. They provide feedback to help the student meet the </w:t>
      </w:r>
      <w:r w:rsidRPr="00582027">
        <w:rPr>
          <w:rFonts w:cs="Calibri"/>
          <w:bCs/>
        </w:rPr>
        <w:t>learning outcomes</w:t>
      </w:r>
      <w:r w:rsidRPr="00582027">
        <w:rPr>
          <w:rStyle w:val="FootnoteReference"/>
          <w:rFonts w:eastAsia="Times New Roman" w:cs="Calibri"/>
          <w:bCs/>
          <w:sz w:val="24"/>
          <w:szCs w:val="24"/>
        </w:rPr>
        <w:footnoteReference w:id="5"/>
      </w:r>
      <w:r w:rsidRPr="00582027">
        <w:rPr>
          <w:rFonts w:cs="Calibri"/>
          <w:b/>
        </w:rPr>
        <w:t xml:space="preserve"> </w:t>
      </w:r>
      <w:r w:rsidRPr="00582027">
        <w:rPr>
          <w:rFonts w:cs="Calibri"/>
          <w:bCs/>
        </w:rPr>
        <w:t>and complete an evaluation near the end of the clinical rotation.</w:t>
      </w:r>
    </w:p>
    <w:p w:rsidRPr="00582027" w:rsidR="00473BA9" w:rsidP="00473BA9" w:rsidRDefault="00473BA9" w14:paraId="6D302658" w14:textId="3674FDBD">
      <w:pPr>
        <w:rPr>
          <w:rFonts w:cs="Calibri"/>
          <w:i/>
          <w:iCs/>
        </w:rPr>
      </w:pPr>
      <w:r w:rsidRPr="00582027">
        <w:rPr>
          <w:rFonts w:cs="Calibri"/>
          <w:i/>
          <w:iCs/>
        </w:rPr>
        <w:t xml:space="preserve">[Every institution has different processes and criteria for choosing who qualifies to become a preceptor. You can enter information about your </w:t>
      </w:r>
      <w:r w:rsidRPr="00582027" w:rsidR="000D0A0D">
        <w:rPr>
          <w:rFonts w:cs="Calibri"/>
          <w:i/>
          <w:iCs/>
        </w:rPr>
        <w:t xml:space="preserve">institution’s </w:t>
      </w:r>
      <w:r w:rsidRPr="00582027">
        <w:rPr>
          <w:rFonts w:cs="Calibri"/>
          <w:i/>
          <w:iCs/>
        </w:rPr>
        <w:t>process here.]</w:t>
      </w:r>
    </w:p>
    <w:p w:rsidRPr="00582027" w:rsidR="00473BA9" w:rsidP="009A30EF" w:rsidRDefault="00473BA9" w14:paraId="6B3BF16E" w14:textId="4E93BCF7">
      <w:pPr>
        <w:pStyle w:val="Heading1"/>
        <w:ind w:right="-138"/>
        <w:rPr>
          <w:rFonts w:cs="Calibri"/>
        </w:rPr>
      </w:pPr>
      <w:bookmarkStart w:name="_Toc84843629" w:id="32"/>
      <w:bookmarkStart w:name="_Toc172107480" w:id="33"/>
      <w:r w:rsidRPr="00582027">
        <w:rPr>
          <w:rFonts w:cs="Calibri"/>
        </w:rPr>
        <w:t>Learning Outcomes of the Health Care Assistant Program</w:t>
      </w:r>
      <w:bookmarkEnd w:id="32"/>
      <w:bookmarkEnd w:id="33"/>
    </w:p>
    <w:p w:rsidRPr="00582027" w:rsidR="00473BA9" w:rsidP="00473BA9" w:rsidRDefault="00473BA9" w14:paraId="75AA05B7" w14:textId="3354A9D4">
      <w:pPr>
        <w:rPr>
          <w:rFonts w:cs="Calibri"/>
        </w:rPr>
      </w:pPr>
      <w:r w:rsidRPr="00582027">
        <w:rPr>
          <w:rFonts w:cs="Calibri"/>
        </w:rPr>
        <w:t>“A learning objective describes what learners should know or be able to do at the end of the course that they couldn’t do before.”</w:t>
      </w:r>
      <w:r w:rsidRPr="00582027">
        <w:rPr>
          <w:rStyle w:val="FootnoteReference"/>
          <w:rFonts w:cs="Calibri"/>
        </w:rPr>
        <w:footnoteReference w:id="6"/>
      </w:r>
      <w:r w:rsidRPr="00582027">
        <w:rPr>
          <w:rFonts w:cs="Calibri"/>
        </w:rPr>
        <w:t xml:space="preserve"> A learning outcome is a statement of </w:t>
      </w:r>
      <w:r w:rsidRPr="00582027" w:rsidR="008A213B">
        <w:rPr>
          <w:rFonts w:cs="Calibri"/>
        </w:rPr>
        <w:t xml:space="preserve">the </w:t>
      </w:r>
      <w:r w:rsidRPr="00582027">
        <w:rPr>
          <w:rFonts w:cs="Calibri"/>
        </w:rPr>
        <w:t>knowledge and skills a student will acquire during their time in a course or program.</w:t>
      </w:r>
    </w:p>
    <w:p w:rsidRPr="00582027" w:rsidR="00473BA9" w:rsidP="00473BA9" w:rsidRDefault="00473BA9" w14:paraId="16AA27F5" w14:textId="77777777">
      <w:pPr>
        <w:rPr>
          <w:rFonts w:cs="Calibri"/>
        </w:rPr>
      </w:pPr>
      <w:r w:rsidRPr="00582027">
        <w:rPr>
          <w:rFonts w:cs="Calibri"/>
        </w:rPr>
        <w:t>Under the supervision of a health professional, the graduate of the Health Care Assistant Program will:</w:t>
      </w:r>
    </w:p>
    <w:p w:rsidRPr="00582027" w:rsidR="00473BA9" w:rsidP="00391C28" w:rsidRDefault="00A72D32" w14:paraId="18CB99D4" w14:textId="09800121">
      <w:pPr>
        <w:pStyle w:val="body-numberedlist"/>
        <w:rPr>
          <w:rFonts w:cs="Calibri"/>
        </w:rPr>
      </w:pPr>
      <w:r w:rsidRPr="00582027">
        <w:rPr>
          <w:rFonts w:cs="Calibri"/>
        </w:rPr>
        <w:t>1.</w:t>
      </w:r>
      <w:r w:rsidRPr="00582027">
        <w:rPr>
          <w:rFonts w:cs="Calibri"/>
        </w:rPr>
        <w:tab/>
      </w:r>
      <w:r w:rsidRPr="00582027" w:rsidR="00473BA9">
        <w:rPr>
          <w:rFonts w:cs="Calibri"/>
        </w:rPr>
        <w:t>Provide person-centred care and assistance that recognizes and respects the uniqueness of each individual client.</w:t>
      </w:r>
    </w:p>
    <w:p w:rsidRPr="00582027" w:rsidR="00473BA9" w:rsidP="00391C28" w:rsidRDefault="6CFA8599" w14:paraId="55D919DB" w14:textId="75429825">
      <w:pPr>
        <w:pStyle w:val="body-numberedlist"/>
        <w:rPr>
          <w:rFonts w:cs="Calibri"/>
        </w:rPr>
      </w:pPr>
      <w:r w:rsidRPr="00582027">
        <w:rPr>
          <w:rFonts w:cs="Calibri"/>
        </w:rPr>
        <w:t>2.</w:t>
      </w:r>
      <w:r w:rsidRPr="00582027" w:rsidR="00A72D32">
        <w:rPr>
          <w:rFonts w:cs="Calibri"/>
        </w:rPr>
        <w:tab/>
      </w:r>
      <w:r w:rsidRPr="00582027">
        <w:rPr>
          <w:rFonts w:cs="Calibri"/>
        </w:rPr>
        <w:t>Use an informed problem-solving approach to provide care and assistance that promotes the physical, psychological, cognitive, social and spiritual health and well-being of clients and families.</w:t>
      </w:r>
    </w:p>
    <w:p w:rsidRPr="00582027" w:rsidR="00473BA9" w:rsidP="00391C28" w:rsidRDefault="6CFA8599" w14:paraId="04C1B71C" w14:textId="598C05AF">
      <w:pPr>
        <w:pStyle w:val="body-numberedlist"/>
        <w:rPr>
          <w:rFonts w:cs="Calibri"/>
        </w:rPr>
      </w:pPr>
      <w:r w:rsidRPr="00582027">
        <w:rPr>
          <w:rFonts w:cs="Calibri"/>
        </w:rPr>
        <w:t>3.</w:t>
      </w:r>
      <w:r w:rsidRPr="00582027" w:rsidR="00A72D32">
        <w:rPr>
          <w:rFonts w:cs="Calibri"/>
        </w:rPr>
        <w:tab/>
      </w:r>
      <w:r w:rsidRPr="00582027">
        <w:rPr>
          <w:rFonts w:cs="Calibri"/>
        </w:rPr>
        <w:t>Provide person-centered care and assistance for clients experiencing complex health challenges.</w:t>
      </w:r>
    </w:p>
    <w:p w:rsidRPr="00582027" w:rsidR="00473BA9" w:rsidP="00391C28" w:rsidRDefault="6CFA8599" w14:paraId="169A6AC4" w14:textId="09D5DF62">
      <w:pPr>
        <w:pStyle w:val="body-numberedlist"/>
        <w:rPr>
          <w:rFonts w:cs="Calibri"/>
        </w:rPr>
      </w:pPr>
      <w:r w:rsidRPr="00582027">
        <w:rPr>
          <w:rFonts w:cs="Calibri"/>
        </w:rPr>
        <w:t>4.</w:t>
      </w:r>
      <w:r w:rsidRPr="00582027" w:rsidR="00A72D32">
        <w:rPr>
          <w:rFonts w:cs="Calibri"/>
        </w:rPr>
        <w:tab/>
      </w:r>
      <w:r w:rsidRPr="00582027">
        <w:rPr>
          <w:rFonts w:cs="Calibri"/>
        </w:rPr>
        <w:t>Provide person-centred care and assistance for clients experiencing cognitive and/or mental health challenges.</w:t>
      </w:r>
    </w:p>
    <w:p w:rsidRPr="00582027" w:rsidR="00473BA9" w:rsidP="00391C28" w:rsidRDefault="00A72D32" w14:paraId="3CFEA085" w14:textId="1E5547C1">
      <w:pPr>
        <w:pStyle w:val="body-numberedlist"/>
        <w:rPr>
          <w:rFonts w:cs="Calibri"/>
        </w:rPr>
      </w:pPr>
      <w:r w:rsidRPr="00582027">
        <w:rPr>
          <w:rFonts w:cs="Calibri"/>
        </w:rPr>
        <w:t>5.</w:t>
      </w:r>
      <w:r w:rsidRPr="00582027">
        <w:rPr>
          <w:rFonts w:cs="Calibri"/>
        </w:rPr>
        <w:tab/>
      </w:r>
      <w:r w:rsidRPr="00582027" w:rsidR="00473BA9">
        <w:rPr>
          <w:rFonts w:cs="Calibri"/>
        </w:rPr>
        <w:t>Interact with other members of the health care team in ways that contribute to effective working relationships and the achievement of goals.</w:t>
      </w:r>
    </w:p>
    <w:p w:rsidRPr="00582027" w:rsidR="00473BA9" w:rsidP="00391C28" w:rsidRDefault="6CFA8599" w14:paraId="0F60D474" w14:textId="1D7FBC98">
      <w:pPr>
        <w:pStyle w:val="body-numberedlist"/>
        <w:rPr>
          <w:rFonts w:cs="Calibri"/>
        </w:rPr>
      </w:pPr>
      <w:r w:rsidRPr="00582027">
        <w:rPr>
          <w:rFonts w:cs="Calibri"/>
        </w:rPr>
        <w:t>6.</w:t>
      </w:r>
      <w:r w:rsidRPr="00582027" w:rsidR="00A72D32">
        <w:rPr>
          <w:rFonts w:cs="Calibri"/>
        </w:rPr>
        <w:tab/>
      </w:r>
      <w:r w:rsidRPr="00582027">
        <w:rPr>
          <w:rFonts w:cs="Calibri"/>
        </w:rPr>
        <w:t>Communicate clearly, accurately, and sensitively with clients and families within a variety of community and facility contexts.</w:t>
      </w:r>
    </w:p>
    <w:p w:rsidRPr="00582027" w:rsidR="00473BA9" w:rsidP="00391C28" w:rsidRDefault="00A72D32" w14:paraId="10C31A38" w14:textId="65F3CF13">
      <w:pPr>
        <w:pStyle w:val="body-numberedlist"/>
        <w:rPr>
          <w:rFonts w:eastAsia="Times New Roman" w:cs="Calibri"/>
        </w:rPr>
      </w:pPr>
      <w:r w:rsidRPr="00582027">
        <w:rPr>
          <w:rFonts w:cs="Calibri"/>
        </w:rPr>
        <w:t>7.</w:t>
      </w:r>
      <w:r w:rsidRPr="00582027">
        <w:rPr>
          <w:rFonts w:cs="Calibri"/>
        </w:rPr>
        <w:tab/>
      </w:r>
      <w:r w:rsidRPr="00582027" w:rsidR="00473BA9">
        <w:rPr>
          <w:rFonts w:eastAsia="Times New Roman" w:cs="Calibri"/>
        </w:rPr>
        <w:t>Proved personal care and assistance in a safe, competent, and organized manner.</w:t>
      </w:r>
    </w:p>
    <w:p w:rsidRPr="00582027" w:rsidR="00473BA9" w:rsidP="00391C28" w:rsidRDefault="00A72D32" w14:paraId="27D1930A" w14:textId="064E8101">
      <w:pPr>
        <w:pStyle w:val="body-numberedlist"/>
        <w:rPr>
          <w:rFonts w:eastAsia="Times New Roman" w:cs="Calibri"/>
        </w:rPr>
      </w:pPr>
      <w:r w:rsidRPr="00582027">
        <w:rPr>
          <w:rFonts w:cs="Calibri"/>
        </w:rPr>
        <w:t>8.</w:t>
      </w:r>
      <w:r w:rsidRPr="00582027">
        <w:rPr>
          <w:rFonts w:cs="Calibri"/>
        </w:rPr>
        <w:tab/>
      </w:r>
      <w:r w:rsidRPr="00582027" w:rsidR="00473BA9">
        <w:rPr>
          <w:rFonts w:eastAsia="Times New Roman" w:cs="Calibri"/>
        </w:rPr>
        <w:t xml:space="preserve">Recognize and respond to </w:t>
      </w:r>
      <w:r w:rsidRPr="00582027" w:rsidR="000E2719">
        <w:rPr>
          <w:rFonts w:eastAsia="Times New Roman" w:cs="Calibri"/>
        </w:rPr>
        <w:t xml:space="preserve">your </w:t>
      </w:r>
      <w:r w:rsidRPr="00582027" w:rsidR="00473BA9">
        <w:rPr>
          <w:rFonts w:eastAsia="Times New Roman" w:cs="Calibri"/>
        </w:rPr>
        <w:t>own self-development, learning, and health enhancement needs.</w:t>
      </w:r>
    </w:p>
    <w:p w:rsidRPr="00582027" w:rsidR="00473BA9" w:rsidP="00391C28" w:rsidRDefault="6CFA8599" w14:paraId="2E029F0E" w14:textId="59DE7C96">
      <w:pPr>
        <w:pStyle w:val="body-numberedlist"/>
        <w:rPr>
          <w:rFonts w:cs="Calibri"/>
        </w:rPr>
      </w:pPr>
      <w:r w:rsidRPr="00582027">
        <w:rPr>
          <w:rFonts w:cs="Calibri"/>
        </w:rPr>
        <w:t>9.</w:t>
      </w:r>
      <w:r w:rsidRPr="00582027" w:rsidR="00A72D32">
        <w:rPr>
          <w:rFonts w:cs="Calibri"/>
        </w:rPr>
        <w:tab/>
      </w:r>
      <w:r w:rsidRPr="00582027">
        <w:rPr>
          <w:rFonts w:cs="Calibri"/>
        </w:rPr>
        <w:t>Perform the care provider role in a reflective, responsible, accountable, and professional manner.</w:t>
      </w:r>
    </w:p>
    <w:p w:rsidRPr="00582027" w:rsidR="002B5AC7" w:rsidRDefault="002B5AC7" w14:paraId="4E3BD6B5" w14:textId="77777777">
      <w:pPr>
        <w:spacing w:after="0" w:line="240" w:lineRule="auto"/>
        <w:rPr>
          <w:rFonts w:eastAsia="Times New Roman" w:cs="Calibri"/>
          <w:b/>
          <w:bCs/>
          <w:color w:val="223996"/>
          <w:sz w:val="40"/>
          <w:szCs w:val="32"/>
          <w:lang w:val="en-US"/>
        </w:rPr>
      </w:pPr>
      <w:bookmarkStart w:name="_Toc84843630" w:id="34"/>
      <w:r w:rsidRPr="00582027">
        <w:rPr>
          <w:rFonts w:cs="Calibri"/>
        </w:rPr>
        <w:br w:type="page"/>
      </w:r>
    </w:p>
    <w:p w:rsidRPr="00582027" w:rsidR="00473BA9" w:rsidP="009A30EF" w:rsidRDefault="00473BA9" w14:paraId="359CAD4F" w14:textId="632B5C88">
      <w:pPr>
        <w:pStyle w:val="Heading1"/>
        <w:rPr>
          <w:rFonts w:cs="Calibri"/>
        </w:rPr>
      </w:pPr>
      <w:bookmarkStart w:name="_Toc172107481" w:id="35"/>
      <w:r w:rsidRPr="00582027">
        <w:rPr>
          <w:rFonts w:cs="Calibri"/>
        </w:rPr>
        <w:t>Preceptor Expectations and Roles</w:t>
      </w:r>
      <w:bookmarkEnd w:id="34"/>
      <w:bookmarkEnd w:id="35"/>
    </w:p>
    <w:p w:rsidRPr="00582027" w:rsidR="00473BA9" w:rsidP="00A72D32" w:rsidRDefault="00A72D32" w14:paraId="56B185A4" w14:textId="475E71B7">
      <w:pPr>
        <w:pStyle w:val="body-numberedlist"/>
        <w:rPr>
          <w:rFonts w:cs="Calibri"/>
        </w:rPr>
      </w:pPr>
      <w:r w:rsidRPr="00582027">
        <w:rPr>
          <w:rFonts w:cs="Calibri"/>
        </w:rPr>
        <w:t>1.</w:t>
      </w:r>
      <w:r w:rsidRPr="00582027">
        <w:rPr>
          <w:rFonts w:cs="Calibri"/>
        </w:rPr>
        <w:tab/>
      </w:r>
      <w:r w:rsidRPr="00582027" w:rsidR="00473BA9">
        <w:rPr>
          <w:rFonts w:cs="Calibri"/>
        </w:rPr>
        <w:t>Become informed about the objectives the students must meet.</w:t>
      </w:r>
    </w:p>
    <w:p w:rsidRPr="00582027" w:rsidR="00473BA9" w:rsidP="00A72D32" w:rsidRDefault="00A72D32" w14:paraId="636CE9E9" w14:textId="1098628D">
      <w:pPr>
        <w:pStyle w:val="body-numberedlist"/>
        <w:rPr>
          <w:rFonts w:cs="Calibri"/>
        </w:rPr>
      </w:pPr>
      <w:r w:rsidRPr="00582027">
        <w:rPr>
          <w:rFonts w:cs="Calibri"/>
        </w:rPr>
        <w:t>2.</w:t>
      </w:r>
      <w:r w:rsidRPr="00582027">
        <w:rPr>
          <w:rFonts w:cs="Calibri"/>
        </w:rPr>
        <w:tab/>
      </w:r>
      <w:r w:rsidRPr="00582027" w:rsidR="00473BA9">
        <w:rPr>
          <w:rFonts w:cs="Calibri"/>
        </w:rPr>
        <w:t>Review the objectives with the student when they begin placement with you so that the student is informed about the level of expectations.</w:t>
      </w:r>
    </w:p>
    <w:p w:rsidRPr="00582027" w:rsidR="00473BA9" w:rsidP="00A72D32" w:rsidRDefault="00A72D32" w14:paraId="63333F0B" w14:textId="4335CAFD">
      <w:pPr>
        <w:pStyle w:val="body-numberedlist"/>
        <w:rPr>
          <w:rFonts w:cs="Calibri"/>
        </w:rPr>
      </w:pPr>
      <w:r w:rsidRPr="00582027">
        <w:rPr>
          <w:rFonts w:cs="Calibri"/>
        </w:rPr>
        <w:t>3.</w:t>
      </w:r>
      <w:r w:rsidRPr="00582027">
        <w:rPr>
          <w:rFonts w:cs="Calibri"/>
        </w:rPr>
        <w:tab/>
      </w:r>
      <w:r w:rsidRPr="00582027" w:rsidR="00473BA9">
        <w:rPr>
          <w:rFonts w:cs="Calibri"/>
        </w:rPr>
        <w:t>Orient the student (as necessary) to the facility</w:t>
      </w:r>
      <w:r w:rsidRPr="00582027" w:rsidR="000A18C3">
        <w:rPr>
          <w:rFonts w:cs="Calibri"/>
        </w:rPr>
        <w:t xml:space="preserve"> </w:t>
      </w:r>
      <w:r w:rsidRPr="00582027" w:rsidR="000D0A0D">
        <w:rPr>
          <w:rFonts w:cs="Calibri"/>
        </w:rPr>
        <w:t xml:space="preserve">as well as the </w:t>
      </w:r>
      <w:r w:rsidRPr="00582027" w:rsidR="00E8546B">
        <w:rPr>
          <w:rFonts w:cs="Calibri"/>
        </w:rPr>
        <w:t>core facility</w:t>
      </w:r>
      <w:r w:rsidRPr="00582027" w:rsidR="000D0A0D">
        <w:rPr>
          <w:rFonts w:cs="Calibri"/>
        </w:rPr>
        <w:t>,</w:t>
      </w:r>
      <w:r w:rsidRPr="00582027" w:rsidR="000A18C3">
        <w:rPr>
          <w:rFonts w:cs="Calibri"/>
        </w:rPr>
        <w:t xml:space="preserve"> </w:t>
      </w:r>
      <w:r w:rsidRPr="00582027" w:rsidR="00E8546B">
        <w:rPr>
          <w:rFonts w:cs="Calibri"/>
        </w:rPr>
        <w:t>employer</w:t>
      </w:r>
      <w:r w:rsidRPr="00582027" w:rsidR="000D0A0D">
        <w:rPr>
          <w:rFonts w:cs="Calibri"/>
        </w:rPr>
        <w:t>, and</w:t>
      </w:r>
      <w:r w:rsidRPr="00582027" w:rsidR="000A18C3">
        <w:rPr>
          <w:rFonts w:cs="Calibri"/>
        </w:rPr>
        <w:t xml:space="preserve"> </w:t>
      </w:r>
      <w:r w:rsidRPr="00582027" w:rsidR="00E8546B">
        <w:rPr>
          <w:rFonts w:cs="Calibri"/>
        </w:rPr>
        <w:t>employee policies</w:t>
      </w:r>
      <w:r w:rsidRPr="00582027" w:rsidR="00473BA9">
        <w:rPr>
          <w:rFonts w:cs="Calibri"/>
        </w:rPr>
        <w:t>. Note: It is important to provide the student with an overview of the clients the student will be caring for.</w:t>
      </w:r>
    </w:p>
    <w:p w:rsidRPr="00582027" w:rsidR="00473BA9" w:rsidP="00A72D32" w:rsidRDefault="00A72D32" w14:paraId="52B0DEE4" w14:textId="47E90009">
      <w:pPr>
        <w:pStyle w:val="body-numberedlist"/>
        <w:rPr>
          <w:rFonts w:cs="Calibri"/>
        </w:rPr>
      </w:pPr>
      <w:r w:rsidRPr="00582027">
        <w:rPr>
          <w:rFonts w:cs="Calibri"/>
        </w:rPr>
        <w:t>4.</w:t>
      </w:r>
      <w:r w:rsidRPr="00582027">
        <w:rPr>
          <w:rFonts w:cs="Calibri"/>
        </w:rPr>
        <w:tab/>
      </w:r>
      <w:r w:rsidRPr="00582027" w:rsidR="00473BA9">
        <w:rPr>
          <w:rFonts w:cs="Calibri"/>
        </w:rPr>
        <w:t>Work with the student as one unit. This means that the two of you will assume your normal workload together.</w:t>
      </w:r>
    </w:p>
    <w:p w:rsidRPr="00582027" w:rsidR="00473BA9" w:rsidP="00A72D32" w:rsidRDefault="00A72D32" w14:paraId="1C4049A3" w14:textId="70DC0F3F">
      <w:pPr>
        <w:pStyle w:val="body-numberedlist"/>
        <w:rPr>
          <w:rFonts w:cs="Calibri"/>
          <w:color w:val="auto"/>
        </w:rPr>
      </w:pPr>
      <w:r w:rsidRPr="00582027">
        <w:rPr>
          <w:rFonts w:cs="Calibri"/>
        </w:rPr>
        <w:t>5.</w:t>
      </w:r>
      <w:r w:rsidRPr="00582027">
        <w:rPr>
          <w:rFonts w:cs="Calibri"/>
        </w:rPr>
        <w:tab/>
      </w:r>
      <w:r w:rsidRPr="00582027" w:rsidR="00473BA9">
        <w:rPr>
          <w:rFonts w:cs="Calibri"/>
        </w:rPr>
        <w:t xml:space="preserve">Gradually </w:t>
      </w:r>
      <w:r w:rsidRPr="00582027" w:rsidR="00E8546B">
        <w:rPr>
          <w:rFonts w:cs="Calibri"/>
        </w:rPr>
        <w:t xml:space="preserve">give the student more tasks and responsibilities until they are </w:t>
      </w:r>
      <w:r w:rsidRPr="00582027" w:rsidR="00473BA9">
        <w:rPr>
          <w:rFonts w:cs="Calibri"/>
        </w:rPr>
        <w:t>functioning almost independently</w:t>
      </w:r>
      <w:r w:rsidRPr="00582027" w:rsidR="00E8546B">
        <w:rPr>
          <w:rFonts w:cs="Calibri"/>
        </w:rPr>
        <w:t xml:space="preserve"> by</w:t>
      </w:r>
      <w:r w:rsidRPr="00582027" w:rsidR="00473BA9">
        <w:rPr>
          <w:rFonts w:cs="Calibri"/>
        </w:rPr>
        <w:t xml:space="preserve"> the end of the preceptorship period.</w:t>
      </w:r>
      <w:r w:rsidRPr="00582027" w:rsidR="00B671D1">
        <w:rPr>
          <w:rFonts w:cs="Calibri"/>
        </w:rPr>
        <w:t xml:space="preserve"> </w:t>
      </w:r>
      <w:r w:rsidRPr="00582027" w:rsidR="00AF673D">
        <w:rPr>
          <w:rFonts w:cs="Calibri"/>
          <w:color w:val="auto"/>
        </w:rPr>
        <w:t>Always keep in mind that</w:t>
      </w:r>
      <w:r w:rsidRPr="00582027" w:rsidR="00B671D1">
        <w:rPr>
          <w:rFonts w:cs="Calibri"/>
          <w:color w:val="auto"/>
        </w:rPr>
        <w:t xml:space="preserve"> this independence must remain within the limitations on HCA and student practice outlined </w:t>
      </w:r>
      <w:r w:rsidRPr="00582027" w:rsidR="000D0A0D">
        <w:rPr>
          <w:rFonts w:cs="Calibri"/>
          <w:color w:val="auto"/>
        </w:rPr>
        <w:t>in</w:t>
      </w:r>
      <w:r w:rsidRPr="00582027" w:rsidR="00B671D1">
        <w:rPr>
          <w:rFonts w:cs="Calibri"/>
          <w:color w:val="auto"/>
        </w:rPr>
        <w:t xml:space="preserve"> </w:t>
      </w:r>
      <w:hyperlink w:history="1" w:anchor="_Student_Expectations_and">
        <w:r w:rsidRPr="00582027" w:rsidR="00B671D1">
          <w:rPr>
            <w:rStyle w:val="Hyperlink"/>
            <w:rFonts w:cs="Calibri"/>
            <w:color w:val="auto"/>
          </w:rPr>
          <w:t xml:space="preserve">Student </w:t>
        </w:r>
        <w:r w:rsidRPr="00582027" w:rsidR="00B671D1">
          <w:rPr>
            <w:rStyle w:val="Hyperlink"/>
            <w:rFonts w:cs="Calibri"/>
            <w:color w:val="auto"/>
          </w:rPr>
          <w:t>E</w:t>
        </w:r>
        <w:r w:rsidRPr="00582027" w:rsidR="00B671D1">
          <w:rPr>
            <w:rStyle w:val="Hyperlink"/>
            <w:rFonts w:cs="Calibri"/>
            <w:color w:val="auto"/>
          </w:rPr>
          <w:t>xpectations and Roles</w:t>
        </w:r>
      </w:hyperlink>
      <w:r w:rsidRPr="00582027" w:rsidR="004A43CF">
        <w:rPr>
          <w:rFonts w:cs="Calibri"/>
          <w:color w:val="auto"/>
        </w:rPr>
        <w:t xml:space="preserve"> </w:t>
      </w:r>
      <w:r w:rsidRPr="00582027" w:rsidR="00483F05">
        <w:rPr>
          <w:rFonts w:cs="Calibri"/>
          <w:color w:val="auto"/>
        </w:rPr>
        <w:t>(</w:t>
      </w:r>
      <w:r w:rsidRPr="00582027" w:rsidR="000A18C3">
        <w:rPr>
          <w:rFonts w:cs="Calibri"/>
          <w:color w:val="auto"/>
        </w:rPr>
        <w:t>page 9</w:t>
      </w:r>
      <w:r w:rsidRPr="00582027" w:rsidR="00483F05">
        <w:rPr>
          <w:rFonts w:cs="Calibri"/>
          <w:color w:val="auto"/>
        </w:rPr>
        <w:t>)</w:t>
      </w:r>
      <w:r w:rsidRPr="00582027" w:rsidR="000A18C3">
        <w:rPr>
          <w:rFonts w:cs="Calibri"/>
          <w:color w:val="auto"/>
        </w:rPr>
        <w:t xml:space="preserve"> </w:t>
      </w:r>
      <w:r w:rsidRPr="00582027" w:rsidR="00563527">
        <w:rPr>
          <w:rFonts w:cs="Calibri"/>
          <w:color w:val="auto"/>
        </w:rPr>
        <w:t>and</w:t>
      </w:r>
      <w:r w:rsidRPr="00582027" w:rsidR="00E715E3">
        <w:rPr>
          <w:rFonts w:cs="Calibri"/>
          <w:color w:val="auto"/>
        </w:rPr>
        <w:t xml:space="preserve"> </w:t>
      </w:r>
      <w:hyperlink w:history="1" w:anchor="_The_HCA_Role:">
        <w:r w:rsidRPr="00582027" w:rsidR="00E715E3">
          <w:rPr>
            <w:rStyle w:val="Hyperlink"/>
            <w:rFonts w:cs="Calibri"/>
            <w:color w:val="auto"/>
          </w:rPr>
          <w:t>The HCA Role: Limita</w:t>
        </w:r>
        <w:r w:rsidRPr="00582027" w:rsidR="00E715E3">
          <w:rPr>
            <w:rStyle w:val="Hyperlink"/>
            <w:rFonts w:cs="Calibri"/>
            <w:color w:val="auto"/>
          </w:rPr>
          <w:t>t</w:t>
        </w:r>
        <w:r w:rsidRPr="00582027" w:rsidR="00E715E3">
          <w:rPr>
            <w:rStyle w:val="Hyperlink"/>
            <w:rFonts w:cs="Calibri"/>
            <w:color w:val="auto"/>
          </w:rPr>
          <w:t>ions and Obligations</w:t>
        </w:r>
      </w:hyperlink>
      <w:r w:rsidRPr="00582027" w:rsidR="00E715E3">
        <w:rPr>
          <w:rFonts w:cs="Calibri"/>
          <w:color w:val="auto"/>
        </w:rPr>
        <w:t xml:space="preserve"> (pages 10 to 11). </w:t>
      </w:r>
      <w:r w:rsidRPr="00582027" w:rsidR="00B671D1">
        <w:rPr>
          <w:rFonts w:cs="Calibri"/>
          <w:color w:val="auto"/>
        </w:rPr>
        <w:t>For example, s</w:t>
      </w:r>
      <w:r w:rsidRPr="00582027" w:rsidR="00B671D1">
        <w:rPr>
          <w:rStyle w:val="ui-provider"/>
          <w:rFonts w:cs="Calibri"/>
          <w:color w:val="auto"/>
        </w:rPr>
        <w:t>tudents are only allowed to practi</w:t>
      </w:r>
      <w:r w:rsidRPr="00582027" w:rsidR="000D0A0D">
        <w:rPr>
          <w:rStyle w:val="ui-provider"/>
          <w:rFonts w:cs="Calibri"/>
          <w:color w:val="auto"/>
        </w:rPr>
        <w:t>s</w:t>
      </w:r>
      <w:r w:rsidRPr="00582027" w:rsidR="00B671D1">
        <w:rPr>
          <w:rStyle w:val="ui-provider"/>
          <w:rFonts w:cs="Calibri"/>
          <w:color w:val="auto"/>
        </w:rPr>
        <w:t xml:space="preserve">e restricted activities when they are under the direct supervision of an HCA </w:t>
      </w:r>
      <w:r w:rsidRPr="00582027" w:rsidR="003C61C2">
        <w:rPr>
          <w:rStyle w:val="ui-provider"/>
          <w:rFonts w:cs="Calibri"/>
          <w:color w:val="auto"/>
        </w:rPr>
        <w:t>c</w:t>
      </w:r>
      <w:r w:rsidRPr="00582027" w:rsidR="00B671D1">
        <w:rPr>
          <w:rStyle w:val="ui-provider"/>
          <w:rFonts w:cs="Calibri"/>
          <w:color w:val="auto"/>
        </w:rPr>
        <w:t xml:space="preserve">linical </w:t>
      </w:r>
      <w:r w:rsidRPr="00582027" w:rsidR="003C61C2">
        <w:rPr>
          <w:rStyle w:val="ui-provider"/>
          <w:rFonts w:cs="Calibri"/>
          <w:color w:val="auto"/>
        </w:rPr>
        <w:t>i</w:t>
      </w:r>
      <w:r w:rsidRPr="00582027" w:rsidR="00B671D1">
        <w:rPr>
          <w:rStyle w:val="ui-provider"/>
          <w:rFonts w:cs="Calibri"/>
          <w:color w:val="auto"/>
        </w:rPr>
        <w:t xml:space="preserve">nstructor designated by the </w:t>
      </w:r>
      <w:r w:rsidRPr="00582027" w:rsidR="000E60EA">
        <w:rPr>
          <w:rStyle w:val="ui-provider"/>
          <w:rFonts w:cs="Calibri"/>
          <w:color w:val="auto"/>
        </w:rPr>
        <w:t>post-secondary</w:t>
      </w:r>
      <w:r w:rsidRPr="00582027" w:rsidR="00B671D1">
        <w:rPr>
          <w:rStyle w:val="ui-provider"/>
          <w:rFonts w:cs="Calibri"/>
          <w:color w:val="auto"/>
        </w:rPr>
        <w:t xml:space="preserve"> institution.</w:t>
      </w:r>
    </w:p>
    <w:p w:rsidRPr="00582027" w:rsidR="00473BA9" w:rsidP="00A72D32" w:rsidRDefault="00A72D32" w14:paraId="15944B0B" w14:textId="430DE8F9">
      <w:pPr>
        <w:pStyle w:val="body-numberedlist"/>
        <w:rPr>
          <w:rFonts w:cs="Calibri"/>
        </w:rPr>
      </w:pPr>
      <w:r w:rsidRPr="00582027">
        <w:rPr>
          <w:rFonts w:cs="Calibri"/>
        </w:rPr>
        <w:t>6.</w:t>
      </w:r>
      <w:r w:rsidRPr="00582027">
        <w:rPr>
          <w:rFonts w:cs="Calibri"/>
        </w:rPr>
        <w:tab/>
      </w:r>
      <w:r w:rsidRPr="00582027" w:rsidR="00473BA9">
        <w:rPr>
          <w:rFonts w:cs="Calibri"/>
        </w:rPr>
        <w:t>Provide direction and supervision for the student.</w:t>
      </w:r>
    </w:p>
    <w:p w:rsidRPr="00582027" w:rsidR="00473BA9" w:rsidP="00A72D32" w:rsidRDefault="00A72D32" w14:paraId="7669BCCF" w14:textId="7019E6C8">
      <w:pPr>
        <w:pStyle w:val="body-numberedlist"/>
        <w:rPr>
          <w:rFonts w:cs="Calibri"/>
        </w:rPr>
      </w:pPr>
      <w:r w:rsidRPr="00582027">
        <w:rPr>
          <w:rFonts w:cs="Calibri"/>
        </w:rPr>
        <w:t>7.</w:t>
      </w:r>
      <w:r w:rsidRPr="00582027">
        <w:rPr>
          <w:rFonts w:cs="Calibri"/>
        </w:rPr>
        <w:tab/>
      </w:r>
      <w:r w:rsidRPr="00582027" w:rsidR="00473BA9">
        <w:rPr>
          <w:rFonts w:cs="Calibri"/>
        </w:rPr>
        <w:t>Review progress with the student on a regular basis. Summarize performance, identify and work on solving problems, and plan for special learning experiences. Keep communication open and honest.</w:t>
      </w:r>
    </w:p>
    <w:p w:rsidRPr="00582027" w:rsidR="00473BA9" w:rsidP="00A72D32" w:rsidRDefault="00A72D32" w14:paraId="503E2770" w14:textId="32924888">
      <w:pPr>
        <w:pStyle w:val="body-numberedlist"/>
        <w:rPr>
          <w:rFonts w:cs="Calibri"/>
        </w:rPr>
      </w:pPr>
      <w:r w:rsidRPr="00582027">
        <w:rPr>
          <w:rFonts w:cs="Calibri"/>
        </w:rPr>
        <w:t>8.</w:t>
      </w:r>
      <w:r w:rsidRPr="00582027">
        <w:rPr>
          <w:rFonts w:cs="Calibri"/>
        </w:rPr>
        <w:tab/>
      </w:r>
      <w:r w:rsidRPr="00582027" w:rsidR="00473BA9">
        <w:rPr>
          <w:rFonts w:cs="Calibri"/>
        </w:rPr>
        <w:t>Maintain communication with the student’s instructor on a regular basis. The instructor will contact you periodically throughout the preceptorship period. Please contact the instructor at any time if concerns arise, feedback is needed, or any other reason that seems appropriate to you.</w:t>
      </w:r>
    </w:p>
    <w:p w:rsidRPr="00582027" w:rsidR="00473BA9" w:rsidP="00A72D32" w:rsidRDefault="00A72D32" w14:paraId="5AE3FF0C" w14:textId="557BD6AE">
      <w:pPr>
        <w:pStyle w:val="body-numberedlist"/>
        <w:rPr>
          <w:rFonts w:cs="Calibri"/>
        </w:rPr>
      </w:pPr>
      <w:r w:rsidRPr="00582027">
        <w:rPr>
          <w:rFonts w:cs="Calibri"/>
        </w:rPr>
        <w:t>9.</w:t>
      </w:r>
      <w:r w:rsidRPr="00582027">
        <w:rPr>
          <w:rFonts w:cs="Calibri"/>
        </w:rPr>
        <w:tab/>
      </w:r>
      <w:r w:rsidRPr="00582027" w:rsidR="00473BA9">
        <w:rPr>
          <w:rFonts w:cs="Calibri"/>
        </w:rPr>
        <w:t>Participate in an evaluation during site visits at mutually agreed upon times, providing feedback and/or preparing written documentation of student progress on the evaluation form provided by the instructors.</w:t>
      </w:r>
    </w:p>
    <w:p w:rsidRPr="00582027" w:rsidR="00473BA9" w:rsidP="00A72D32" w:rsidRDefault="00A72D32" w14:paraId="77BC4440" w14:textId="0AE7B8EA">
      <w:pPr>
        <w:pStyle w:val="body-numberedlist"/>
        <w:rPr>
          <w:rFonts w:cs="Calibri"/>
        </w:rPr>
      </w:pPr>
      <w:r w:rsidRPr="00582027">
        <w:rPr>
          <w:rFonts w:cs="Calibri"/>
        </w:rPr>
        <w:t>10.</w:t>
      </w:r>
      <w:r w:rsidRPr="00582027">
        <w:rPr>
          <w:rFonts w:cs="Calibri"/>
        </w:rPr>
        <w:tab/>
      </w:r>
      <w:r w:rsidRPr="00582027" w:rsidR="00473BA9">
        <w:rPr>
          <w:rFonts w:cs="Calibri"/>
        </w:rPr>
        <w:t>Aim at organizing experiences so the student assumes responsibility for:</w:t>
      </w:r>
    </w:p>
    <w:p w:rsidRPr="00582027" w:rsidR="00473BA9" w:rsidP="002F3FD7" w:rsidRDefault="00A72D32" w14:paraId="0C9343BD" w14:textId="098463EA">
      <w:pPr>
        <w:pStyle w:val="body-numberedlist"/>
        <w:numPr>
          <w:ilvl w:val="0"/>
          <w:numId w:val="2"/>
        </w:numPr>
        <w:spacing w:after="0"/>
        <w:ind w:left="1077" w:hanging="357"/>
        <w:rPr>
          <w:rFonts w:cs="Calibri"/>
        </w:rPr>
      </w:pPr>
      <w:r w:rsidRPr="00582027">
        <w:rPr>
          <w:rFonts w:cs="Calibri"/>
        </w:rPr>
        <w:tab/>
      </w:r>
      <w:r w:rsidRPr="00582027" w:rsidR="00473BA9">
        <w:rPr>
          <w:rFonts w:cs="Calibri"/>
        </w:rPr>
        <w:t>Assuming an appropriate portion of the workload as discussed</w:t>
      </w:r>
    </w:p>
    <w:p w:rsidRPr="00582027" w:rsidR="00473BA9" w:rsidP="002F3FD7" w:rsidRDefault="00A72D32" w14:paraId="089A6023" w14:textId="36F9CE5E">
      <w:pPr>
        <w:pStyle w:val="body-numberedlist"/>
        <w:numPr>
          <w:ilvl w:val="0"/>
          <w:numId w:val="2"/>
        </w:numPr>
        <w:spacing w:after="0"/>
        <w:ind w:left="1077" w:hanging="357"/>
        <w:rPr>
          <w:rFonts w:cs="Calibri"/>
        </w:rPr>
      </w:pPr>
      <w:r w:rsidRPr="00582027">
        <w:rPr>
          <w:rFonts w:cs="Calibri"/>
        </w:rPr>
        <w:tab/>
      </w:r>
      <w:r w:rsidRPr="00582027" w:rsidR="00473BA9">
        <w:rPr>
          <w:rFonts w:cs="Calibri"/>
        </w:rPr>
        <w:t>Reporting to the team leader</w:t>
      </w:r>
    </w:p>
    <w:p w:rsidRPr="00582027" w:rsidR="00473BA9" w:rsidP="002F3FD7" w:rsidRDefault="00A72D32" w14:paraId="2566D437" w14:textId="3045FF85">
      <w:pPr>
        <w:pStyle w:val="body-numberedlist"/>
        <w:numPr>
          <w:ilvl w:val="0"/>
          <w:numId w:val="2"/>
        </w:numPr>
        <w:spacing w:after="0"/>
        <w:ind w:left="1077" w:hanging="357"/>
        <w:rPr>
          <w:rFonts w:cs="Calibri"/>
        </w:rPr>
      </w:pPr>
      <w:r w:rsidRPr="00582027">
        <w:rPr>
          <w:rFonts w:cs="Calibri"/>
        </w:rPr>
        <w:tab/>
      </w:r>
      <w:r w:rsidRPr="00582027" w:rsidR="00473BA9">
        <w:rPr>
          <w:rFonts w:cs="Calibri"/>
        </w:rPr>
        <w:t xml:space="preserve">Assisting with </w:t>
      </w:r>
      <w:r w:rsidRPr="00582027" w:rsidR="00F01976">
        <w:rPr>
          <w:rFonts w:cs="Calibri"/>
        </w:rPr>
        <w:t xml:space="preserve">the </w:t>
      </w:r>
      <w:r w:rsidRPr="00582027" w:rsidR="00473BA9">
        <w:rPr>
          <w:rFonts w:cs="Calibri"/>
        </w:rPr>
        <w:t>preparation of care plans</w:t>
      </w:r>
    </w:p>
    <w:p w:rsidRPr="00582027" w:rsidR="00473BA9" w:rsidP="002F3FD7" w:rsidRDefault="00A72D32" w14:paraId="74E80FFA" w14:textId="6AB60B33">
      <w:pPr>
        <w:pStyle w:val="body-numberedlist"/>
        <w:numPr>
          <w:ilvl w:val="0"/>
          <w:numId w:val="2"/>
        </w:numPr>
        <w:spacing w:after="0"/>
        <w:ind w:left="1077" w:hanging="357"/>
        <w:rPr>
          <w:rFonts w:cs="Calibri"/>
        </w:rPr>
      </w:pPr>
      <w:r w:rsidRPr="00582027">
        <w:rPr>
          <w:rFonts w:cs="Calibri"/>
        </w:rPr>
        <w:tab/>
      </w:r>
      <w:r w:rsidRPr="00582027" w:rsidR="00473BA9">
        <w:rPr>
          <w:rFonts w:cs="Calibri"/>
        </w:rPr>
        <w:t>Developing independent problem-solving</w:t>
      </w:r>
    </w:p>
    <w:p w:rsidRPr="00582027" w:rsidR="00473BA9" w:rsidP="002F3FD7" w:rsidRDefault="00A72D32" w14:paraId="05B9ED66" w14:textId="64D88276">
      <w:pPr>
        <w:pStyle w:val="body-numberedlist"/>
        <w:numPr>
          <w:ilvl w:val="0"/>
          <w:numId w:val="2"/>
        </w:numPr>
        <w:spacing w:after="0"/>
        <w:ind w:left="1077" w:hanging="357"/>
        <w:rPr>
          <w:rFonts w:cs="Calibri"/>
        </w:rPr>
      </w:pPr>
      <w:r w:rsidRPr="00582027">
        <w:rPr>
          <w:rFonts w:cs="Calibri"/>
        </w:rPr>
        <w:tab/>
      </w:r>
      <w:r w:rsidRPr="00582027" w:rsidR="00473BA9">
        <w:rPr>
          <w:rFonts w:cs="Calibri"/>
        </w:rPr>
        <w:t>Working as a team member</w:t>
      </w:r>
    </w:p>
    <w:p w:rsidRPr="00582027" w:rsidR="00473BA9" w:rsidP="002F3FD7" w:rsidRDefault="00A72D32" w14:paraId="48D51408" w14:textId="6111C806">
      <w:pPr>
        <w:pStyle w:val="body-numberedlist"/>
        <w:numPr>
          <w:ilvl w:val="0"/>
          <w:numId w:val="2"/>
        </w:numPr>
        <w:spacing w:after="0"/>
        <w:ind w:left="1077" w:hanging="357"/>
        <w:rPr>
          <w:rFonts w:cs="Calibri"/>
        </w:rPr>
      </w:pPr>
      <w:r w:rsidRPr="00582027">
        <w:rPr>
          <w:rFonts w:cs="Calibri"/>
        </w:rPr>
        <w:tab/>
      </w:r>
      <w:r w:rsidRPr="00582027" w:rsidR="00473BA9">
        <w:rPr>
          <w:rFonts w:cs="Calibri"/>
        </w:rPr>
        <w:t>Coordinating care for a group of clients</w:t>
      </w:r>
    </w:p>
    <w:p w:rsidRPr="00582027" w:rsidR="002F3FD7" w:rsidP="002F3FD7" w:rsidRDefault="002F3FD7" w14:paraId="376034FC" w14:textId="77777777">
      <w:pPr>
        <w:pStyle w:val="body-numberedlist"/>
        <w:ind w:left="360" w:firstLine="0"/>
        <w:rPr>
          <w:rFonts w:cs="Calibri"/>
        </w:rPr>
      </w:pPr>
    </w:p>
    <w:p w:rsidRPr="00582027" w:rsidR="00473BA9" w:rsidP="000508D1" w:rsidRDefault="00473BA9" w14:paraId="70FF96D7" w14:textId="510B3E41">
      <w:pPr>
        <w:pStyle w:val="body-numberedlist"/>
        <w:numPr>
          <w:ilvl w:val="0"/>
          <w:numId w:val="3"/>
        </w:numPr>
        <w:rPr>
          <w:rFonts w:cs="Calibri"/>
        </w:rPr>
      </w:pPr>
      <w:r w:rsidRPr="00582027">
        <w:rPr>
          <w:rFonts w:cs="Calibri"/>
        </w:rPr>
        <w:t>Ensure your co-workers understand that the student is part of the team and can help them as needed.</w:t>
      </w:r>
    </w:p>
    <w:p w:rsidRPr="00582027" w:rsidR="002F3FD7" w:rsidP="002F3FD7" w:rsidRDefault="002F3FD7" w14:paraId="52F1C7D8" w14:textId="75C137F4">
      <w:pPr>
        <w:rPr>
          <w:rFonts w:cs="Calibri"/>
        </w:rPr>
      </w:pPr>
      <w:bookmarkStart w:name="_Toc84843631" w:id="36"/>
      <w:r w:rsidRPr="00582027">
        <w:rPr>
          <w:rFonts w:cs="Calibri"/>
        </w:rPr>
        <w:t xml:space="preserve">You will want to know what the student can and cannot do before assigning tasks. Supervise the student </w:t>
      </w:r>
      <w:r w:rsidRPr="00582027" w:rsidR="00E8546B">
        <w:rPr>
          <w:rFonts w:cs="Calibri"/>
        </w:rPr>
        <w:t>directly</w:t>
      </w:r>
      <w:r w:rsidRPr="00582027">
        <w:rPr>
          <w:rFonts w:cs="Calibri"/>
        </w:rPr>
        <w:t xml:space="preserve"> in the first three shifts. Watch the student give a.m./p.m. care, assist clients with meals, transfer </w:t>
      </w:r>
      <w:r w:rsidRPr="00582027">
        <w:rPr>
          <w:rFonts w:cs="Calibri"/>
        </w:rPr>
        <w:t>clients</w:t>
      </w:r>
      <w:r w:rsidRPr="00582027" w:rsidR="00F01976">
        <w:rPr>
          <w:rFonts w:cs="Calibri"/>
        </w:rPr>
        <w:t>,</w:t>
      </w:r>
      <w:r w:rsidRPr="00582027">
        <w:rPr>
          <w:rFonts w:cs="Calibri"/>
        </w:rPr>
        <w:t xml:space="preserve"> etc. Observe how the student relates to clients and their families, and how they relate to other staff. If you are uncertain of what the student should be capable of doing, discuss this with the instructor.</w:t>
      </w:r>
    </w:p>
    <w:p w:rsidRPr="00582027" w:rsidR="009A30EF" w:rsidRDefault="009A30EF" w14:paraId="2D4F8F3C" w14:textId="77777777">
      <w:pPr>
        <w:spacing w:after="0" w:line="240" w:lineRule="auto"/>
        <w:rPr>
          <w:rFonts w:eastAsia="Times New Roman" w:cs="Calibri"/>
          <w:b/>
          <w:bCs/>
          <w:color w:val="223996"/>
          <w:sz w:val="40"/>
          <w:szCs w:val="32"/>
          <w:lang w:val="en-US"/>
        </w:rPr>
      </w:pPr>
      <w:r w:rsidRPr="00582027">
        <w:rPr>
          <w:rFonts w:cs="Calibri"/>
        </w:rPr>
        <w:br w:type="page"/>
      </w:r>
    </w:p>
    <w:p w:rsidRPr="00582027" w:rsidR="00473BA9" w:rsidP="009A30EF" w:rsidRDefault="00473BA9" w14:paraId="5C299F70" w14:textId="5E5F6969">
      <w:pPr>
        <w:pStyle w:val="Heading1"/>
        <w:rPr>
          <w:rFonts w:cs="Calibri"/>
        </w:rPr>
      </w:pPr>
      <w:bookmarkStart w:name="_Student_Expectations_and" w:id="37"/>
      <w:bookmarkStart w:name="_Toc172107482" w:id="38"/>
      <w:bookmarkEnd w:id="37"/>
      <w:r w:rsidRPr="00582027">
        <w:rPr>
          <w:rFonts w:cs="Calibri"/>
        </w:rPr>
        <w:t>Student Expectation</w:t>
      </w:r>
      <w:r w:rsidRPr="00582027" w:rsidR="00B9213F">
        <w:rPr>
          <w:rFonts w:cs="Calibri"/>
        </w:rPr>
        <w:t>s</w:t>
      </w:r>
      <w:r w:rsidRPr="00582027">
        <w:rPr>
          <w:rFonts w:cs="Calibri"/>
        </w:rPr>
        <w:t xml:space="preserve"> and Roles</w:t>
      </w:r>
      <w:bookmarkEnd w:id="36"/>
      <w:bookmarkEnd w:id="38"/>
    </w:p>
    <w:p w:rsidRPr="00582027" w:rsidR="00473BA9" w:rsidP="00A72D32" w:rsidRDefault="00473BA9" w14:paraId="43D67E1A" w14:textId="2B96324B">
      <w:pPr>
        <w:pStyle w:val="body-numberedlist"/>
        <w:rPr>
          <w:rFonts w:cs="Calibri"/>
        </w:rPr>
      </w:pPr>
      <w:r w:rsidRPr="00582027">
        <w:rPr>
          <w:rFonts w:cs="Calibri"/>
        </w:rPr>
        <w:t>1.</w:t>
      </w:r>
      <w:r w:rsidRPr="00582027" w:rsidR="009A30EF">
        <w:rPr>
          <w:rFonts w:cs="Calibri"/>
        </w:rPr>
        <w:tab/>
      </w:r>
      <w:r w:rsidRPr="00582027">
        <w:rPr>
          <w:rFonts w:cs="Calibri"/>
        </w:rPr>
        <w:t>Work and plan closely with the preceptor to achieve the objectives for the preceptorship period.</w:t>
      </w:r>
    </w:p>
    <w:p w:rsidRPr="00582027" w:rsidR="00473BA9" w:rsidP="00A72D32" w:rsidRDefault="009A30EF" w14:paraId="0F0F9B03" w14:textId="6F4883B7">
      <w:pPr>
        <w:pStyle w:val="body-numberedlist"/>
        <w:rPr>
          <w:rFonts w:cs="Calibri"/>
        </w:rPr>
      </w:pPr>
      <w:r w:rsidRPr="00582027">
        <w:rPr>
          <w:rFonts w:cs="Calibri"/>
        </w:rPr>
        <w:t>2.</w:t>
      </w:r>
      <w:r w:rsidRPr="00582027">
        <w:rPr>
          <w:rFonts w:cs="Calibri"/>
        </w:rPr>
        <w:tab/>
      </w:r>
      <w:r w:rsidRPr="00582027" w:rsidR="00473BA9">
        <w:rPr>
          <w:rFonts w:cs="Calibri"/>
        </w:rPr>
        <w:t>Abide by facility policies and procedures.</w:t>
      </w:r>
    </w:p>
    <w:p w:rsidRPr="00582027" w:rsidR="00473BA9" w:rsidP="00A72D32" w:rsidRDefault="009A30EF" w14:paraId="5FAA73F1" w14:textId="0F213752">
      <w:pPr>
        <w:pStyle w:val="body-numberedlist"/>
        <w:rPr>
          <w:rFonts w:cs="Calibri"/>
        </w:rPr>
      </w:pPr>
      <w:r w:rsidRPr="00582027">
        <w:rPr>
          <w:rFonts w:cs="Calibri"/>
        </w:rPr>
        <w:t>3.</w:t>
      </w:r>
      <w:r w:rsidRPr="00582027">
        <w:rPr>
          <w:rFonts w:cs="Calibri"/>
        </w:rPr>
        <w:tab/>
      </w:r>
      <w:r w:rsidRPr="00582027" w:rsidR="00473BA9">
        <w:rPr>
          <w:rFonts w:cs="Calibri"/>
        </w:rPr>
        <w:t>Inform the preceptor and instructor of any problems that arise during the clinical placement.</w:t>
      </w:r>
    </w:p>
    <w:p w:rsidRPr="00582027" w:rsidR="00473BA9" w:rsidP="00A72D32" w:rsidRDefault="009A30EF" w14:paraId="03F9D518" w14:textId="512C7CD0">
      <w:pPr>
        <w:pStyle w:val="body-numberedlist"/>
        <w:rPr>
          <w:rFonts w:cs="Calibri"/>
        </w:rPr>
      </w:pPr>
      <w:r w:rsidRPr="00582027">
        <w:rPr>
          <w:rFonts w:cs="Calibri"/>
        </w:rPr>
        <w:t>4.</w:t>
      </w:r>
      <w:r w:rsidRPr="00582027">
        <w:rPr>
          <w:rFonts w:cs="Calibri"/>
        </w:rPr>
        <w:tab/>
      </w:r>
      <w:r w:rsidRPr="00582027" w:rsidR="00473BA9">
        <w:rPr>
          <w:rFonts w:cs="Calibri"/>
        </w:rPr>
        <w:t>Be responsible for all costs incurred during the preceptorship period.</w:t>
      </w:r>
    </w:p>
    <w:p w:rsidRPr="00582027" w:rsidR="00473BA9" w:rsidP="00A72D32" w:rsidRDefault="009A30EF" w14:paraId="597FF403" w14:textId="1906DCF7">
      <w:pPr>
        <w:pStyle w:val="body-numberedlist"/>
        <w:rPr>
          <w:rFonts w:cs="Calibri"/>
        </w:rPr>
      </w:pPr>
      <w:r w:rsidRPr="00582027">
        <w:rPr>
          <w:rFonts w:cs="Calibri"/>
        </w:rPr>
        <w:t>5.</w:t>
      </w:r>
      <w:r w:rsidRPr="00582027">
        <w:rPr>
          <w:rFonts w:cs="Calibri"/>
        </w:rPr>
        <w:tab/>
      </w:r>
      <w:r w:rsidRPr="00582027" w:rsidR="00473BA9">
        <w:rPr>
          <w:rFonts w:cs="Calibri"/>
        </w:rPr>
        <w:t>Collaborate with the instructor and their preceptor to evaluate their own clinical performance in a realistic manner.</w:t>
      </w:r>
    </w:p>
    <w:p w:rsidRPr="00582027" w:rsidR="00473BA9" w:rsidP="00A72D32" w:rsidRDefault="009A30EF" w14:paraId="34E41E39" w14:textId="3A14034B">
      <w:pPr>
        <w:pStyle w:val="body-numberedlist"/>
        <w:rPr>
          <w:rFonts w:cs="Calibri"/>
        </w:rPr>
      </w:pPr>
      <w:r w:rsidRPr="00582027">
        <w:rPr>
          <w:rFonts w:cs="Calibri"/>
        </w:rPr>
        <w:t>6.</w:t>
      </w:r>
      <w:r w:rsidRPr="00582027">
        <w:rPr>
          <w:rFonts w:cs="Calibri"/>
        </w:rPr>
        <w:tab/>
      </w:r>
      <w:r w:rsidRPr="00582027" w:rsidR="00473BA9">
        <w:rPr>
          <w:rFonts w:cs="Calibri"/>
        </w:rPr>
        <w:t>Recognize that the preceptorship period is a learning environment and that learning occurs on a continuum over time.</w:t>
      </w:r>
    </w:p>
    <w:p w:rsidRPr="00582027" w:rsidR="00473BA9" w:rsidP="00A72D32" w:rsidRDefault="009A30EF" w14:paraId="7129183A" w14:textId="243EA71F">
      <w:pPr>
        <w:pStyle w:val="body-numberedlist"/>
        <w:rPr>
          <w:rFonts w:cs="Calibri"/>
        </w:rPr>
      </w:pPr>
      <w:r w:rsidRPr="00582027">
        <w:rPr>
          <w:rFonts w:cs="Calibri"/>
        </w:rPr>
        <w:t>7.</w:t>
      </w:r>
      <w:r w:rsidRPr="00582027">
        <w:rPr>
          <w:rFonts w:cs="Calibri"/>
        </w:rPr>
        <w:tab/>
      </w:r>
      <w:r w:rsidRPr="00582027" w:rsidR="00473BA9">
        <w:rPr>
          <w:rFonts w:cs="Calibri"/>
        </w:rPr>
        <w:t>Evaluate the total learning experience and submit this feedback to the instructor.</w:t>
      </w:r>
      <w:r w:rsidRPr="00582027" w:rsidR="00473BA9">
        <w:rPr>
          <w:rStyle w:val="FootnoteReference"/>
          <w:rFonts w:eastAsia="Times New Roman" w:cs="Calibri"/>
          <w:sz w:val="24"/>
          <w:szCs w:val="24"/>
        </w:rPr>
        <w:footnoteReference w:id="7"/>
      </w:r>
    </w:p>
    <w:p w:rsidRPr="00582027" w:rsidR="002F3FD7" w:rsidP="00B84D95" w:rsidRDefault="002F3FD7" w14:paraId="1ABB3094" w14:textId="6308438D">
      <w:pPr>
        <w:rPr>
          <w:rFonts w:cs="Calibri"/>
          <w:color w:val="0070C0"/>
        </w:rPr>
      </w:pPr>
      <w:r w:rsidRPr="00582027">
        <w:rPr>
          <w:rFonts w:cs="Calibri"/>
          <w:b/>
          <w:bCs/>
        </w:rPr>
        <w:t xml:space="preserve">Care Activities that HCA </w:t>
      </w:r>
      <w:r w:rsidRPr="00582027" w:rsidR="00544DD8">
        <w:rPr>
          <w:rFonts w:cs="Calibri"/>
          <w:b/>
          <w:bCs/>
        </w:rPr>
        <w:t xml:space="preserve">students can perform under the supervision of a </w:t>
      </w:r>
      <w:r w:rsidRPr="00582027" w:rsidR="00F25DCD">
        <w:rPr>
          <w:rFonts w:cs="Calibri"/>
          <w:b/>
          <w:bCs/>
        </w:rPr>
        <w:t>p</w:t>
      </w:r>
      <w:r w:rsidRPr="00582027" w:rsidR="00544DD8">
        <w:rPr>
          <w:rFonts w:cs="Calibri"/>
          <w:b/>
          <w:bCs/>
        </w:rPr>
        <w:t>receptor</w:t>
      </w:r>
      <w:r w:rsidRPr="00582027" w:rsidR="00F25DCD">
        <w:rPr>
          <w:rFonts w:cs="Calibri"/>
          <w:b/>
          <w:bCs/>
        </w:rPr>
        <w:t>:</w:t>
      </w:r>
    </w:p>
    <w:p w:rsidRPr="00582027" w:rsidR="002F3FD7" w:rsidP="002F3FD7" w:rsidRDefault="002F3FD7" w14:paraId="1A434D6C" w14:textId="494347AF">
      <w:pPr>
        <w:rPr>
          <w:rFonts w:cs="Calibri"/>
          <w:highlight w:val="yellow"/>
        </w:rPr>
      </w:pPr>
      <w:r w:rsidRPr="00582027">
        <w:rPr>
          <w:rFonts w:cs="Calibri"/>
        </w:rPr>
        <w:t xml:space="preserve">When students have completed all of their coursework for the Health Care Assistant Program, they are able to provide care for clients requiring different levels of care (minimal assistance, extensive assistance, and total care) and perform a comprehensive range of care activities as listed </w:t>
      </w:r>
      <w:r w:rsidRPr="00582027" w:rsidR="0060585B">
        <w:rPr>
          <w:rFonts w:cs="Calibri"/>
        </w:rPr>
        <w:t>in</w:t>
      </w:r>
      <w:r w:rsidRPr="00582027">
        <w:rPr>
          <w:rFonts w:cs="Calibri"/>
        </w:rPr>
        <w:t xml:space="preserve"> the </w:t>
      </w:r>
      <w:hyperlink w:history="1" r:id="rId18">
        <w:r w:rsidRPr="00582027" w:rsidR="00E8546B">
          <w:rPr>
            <w:rStyle w:val="Hyperlink"/>
            <w:rFonts w:cs="Calibri"/>
            <w:i/>
            <w:iCs/>
          </w:rPr>
          <w:t>H</w:t>
        </w:r>
        <w:r w:rsidRPr="00582027" w:rsidR="00F01976">
          <w:rPr>
            <w:rStyle w:val="Hyperlink"/>
            <w:rFonts w:cs="Calibri"/>
            <w:i/>
            <w:iCs/>
          </w:rPr>
          <w:t>e</w:t>
        </w:r>
        <w:r w:rsidRPr="00582027" w:rsidR="00F01976">
          <w:rPr>
            <w:rStyle w:val="Hyperlink"/>
            <w:rFonts w:cs="Calibri"/>
            <w:i/>
            <w:iCs/>
          </w:rPr>
          <w:t>a</w:t>
        </w:r>
        <w:r w:rsidRPr="00582027" w:rsidR="00F01976">
          <w:rPr>
            <w:rStyle w:val="Hyperlink"/>
            <w:rFonts w:cs="Calibri"/>
            <w:i/>
            <w:iCs/>
          </w:rPr>
          <w:t>lth Care Assistant Program</w:t>
        </w:r>
        <w:r w:rsidRPr="00582027" w:rsidR="00E8546B">
          <w:rPr>
            <w:rStyle w:val="Hyperlink"/>
            <w:rFonts w:cs="Calibri"/>
            <w:i/>
            <w:iCs/>
          </w:rPr>
          <w:t xml:space="preserve"> Provincial Curriculu</w:t>
        </w:r>
        <w:r w:rsidRPr="00582027" w:rsidR="00BA7B2A">
          <w:rPr>
            <w:rStyle w:val="Hyperlink"/>
            <w:rFonts w:cs="Calibri"/>
            <w:i/>
            <w:iCs/>
          </w:rPr>
          <w:t>m 2023</w:t>
        </w:r>
      </w:hyperlink>
      <w:r w:rsidRPr="00582027">
        <w:rPr>
          <w:rFonts w:cs="Calibri"/>
        </w:rPr>
        <w:t xml:space="preserve">. </w:t>
      </w:r>
    </w:p>
    <w:p w:rsidRPr="00582027" w:rsidR="002F3FD7" w:rsidP="002F3FD7" w:rsidRDefault="002F3FD7" w14:paraId="22FDEFCB" w14:textId="224EF081">
      <w:pPr>
        <w:rPr>
          <w:rFonts w:cs="Calibri"/>
        </w:rPr>
      </w:pPr>
      <w:r w:rsidRPr="00582027">
        <w:rPr>
          <w:rFonts w:cs="Calibri"/>
        </w:rPr>
        <w:t xml:space="preserve">If a student has not had the opportunity to perform a skill while they were in the clinical area with the </w:t>
      </w:r>
      <w:r w:rsidRPr="00582027" w:rsidR="002037C4">
        <w:rPr>
          <w:rFonts w:cs="Calibri"/>
        </w:rPr>
        <w:t xml:space="preserve">clinical </w:t>
      </w:r>
      <w:r w:rsidRPr="00582027">
        <w:rPr>
          <w:rFonts w:cs="Calibri"/>
        </w:rPr>
        <w:t>instructor, the student will tell the preceptor and then ask the preceptor to be present to observe/assist when the student completes the skill for the first time.</w:t>
      </w:r>
      <w:r w:rsidRPr="00582027">
        <w:rPr>
          <w:rStyle w:val="FootnoteReference"/>
          <w:rFonts w:cs="Calibri"/>
          <w:sz w:val="24"/>
          <w:szCs w:val="24"/>
        </w:rPr>
        <w:footnoteReference w:id="8"/>
      </w:r>
    </w:p>
    <w:p w:rsidRPr="00582027" w:rsidR="002F3FD7" w:rsidP="002F3FD7" w:rsidRDefault="002F3FD7" w14:paraId="02E50422" w14:textId="21062C38">
      <w:pPr>
        <w:rPr>
          <w:rFonts w:cs="Calibri"/>
          <w:color w:val="auto"/>
        </w:rPr>
      </w:pPr>
      <w:r w:rsidRPr="00582027">
        <w:rPr>
          <w:rFonts w:cs="Calibri"/>
          <w:color w:val="auto"/>
        </w:rPr>
        <w:t xml:space="preserve">The exception is </w:t>
      </w:r>
      <w:r w:rsidRPr="00582027" w:rsidR="009A235C">
        <w:rPr>
          <w:rFonts w:cs="Calibri"/>
          <w:color w:val="auto"/>
        </w:rPr>
        <w:t xml:space="preserve">restricted activities, </w:t>
      </w:r>
      <w:r w:rsidRPr="00582027" w:rsidR="00582027">
        <w:rPr>
          <w:rFonts w:cs="Calibri"/>
          <w:color w:val="auto"/>
        </w:rPr>
        <w:t>such as</w:t>
      </w:r>
      <w:r w:rsidRPr="00582027" w:rsidR="009A235C">
        <w:rPr>
          <w:rFonts w:cs="Calibri"/>
          <w:color w:val="auto"/>
        </w:rPr>
        <w:t xml:space="preserve"> </w:t>
      </w:r>
      <w:r w:rsidRPr="00582027">
        <w:rPr>
          <w:rFonts w:cs="Calibri"/>
          <w:color w:val="auto"/>
        </w:rPr>
        <w:t xml:space="preserve">medication administration. Students cannot participate in medication administration without a </w:t>
      </w:r>
      <w:r w:rsidRPr="00582027" w:rsidR="002037C4">
        <w:rPr>
          <w:rFonts w:cs="Calibri"/>
          <w:color w:val="auto"/>
        </w:rPr>
        <w:t xml:space="preserve">clinical </w:t>
      </w:r>
      <w:r w:rsidRPr="00582027">
        <w:rPr>
          <w:rFonts w:cs="Calibri"/>
          <w:color w:val="auto"/>
        </w:rPr>
        <w:t xml:space="preserve">instructor present. This includes the following: </w:t>
      </w:r>
    </w:p>
    <w:p w:rsidRPr="00582027" w:rsidR="00544DD8" w:rsidP="00544DD8" w:rsidRDefault="00544DD8" w14:paraId="2E7E97FF" w14:textId="24CC17B6">
      <w:pPr>
        <w:numPr>
          <w:ilvl w:val="0"/>
          <w:numId w:val="4"/>
        </w:numPr>
        <w:shd w:val="clear" w:color="auto" w:fill="FFFFFF"/>
        <w:spacing w:after="100" w:afterAutospacing="1" w:line="240" w:lineRule="auto"/>
        <w:rPr>
          <w:rFonts w:eastAsia="Times New Roman" w:cs="Calibri"/>
          <w:color w:val="auto"/>
          <w:lang w:eastAsia="en-CA"/>
        </w:rPr>
      </w:pPr>
      <w:r w:rsidRPr="00582027">
        <w:rPr>
          <w:rFonts w:eastAsia="Times New Roman" w:cs="Calibri"/>
          <w:color w:val="auto"/>
          <w:lang w:eastAsia="en-CA"/>
        </w:rPr>
        <w:t>Applying a prescription cream or ointment</w:t>
      </w:r>
    </w:p>
    <w:p w:rsidRPr="00582027" w:rsidR="002F3FD7" w:rsidP="002F3FD7" w:rsidRDefault="002F3FD7" w14:paraId="26DC4779" w14:textId="50FD3A01">
      <w:pPr>
        <w:numPr>
          <w:ilvl w:val="0"/>
          <w:numId w:val="4"/>
        </w:numPr>
        <w:shd w:val="clear" w:color="auto" w:fill="FFFFFF"/>
        <w:spacing w:after="100" w:afterAutospacing="1" w:line="240" w:lineRule="auto"/>
        <w:rPr>
          <w:rFonts w:eastAsia="Times New Roman" w:cs="Calibri"/>
          <w:color w:val="auto"/>
          <w:lang w:eastAsia="en-CA"/>
        </w:rPr>
      </w:pPr>
      <w:r w:rsidRPr="00582027">
        <w:rPr>
          <w:rFonts w:eastAsia="Times New Roman" w:cs="Calibri"/>
          <w:color w:val="auto"/>
          <w:lang w:eastAsia="en-CA"/>
        </w:rPr>
        <w:t>Inserting a rectal suppository or enema</w:t>
      </w:r>
    </w:p>
    <w:p w:rsidRPr="00582027" w:rsidR="002F3FD7" w:rsidP="002F3FD7" w:rsidRDefault="002F3FD7" w14:paraId="271C762E" w14:textId="3124376A">
      <w:pPr>
        <w:numPr>
          <w:ilvl w:val="0"/>
          <w:numId w:val="4"/>
        </w:numPr>
        <w:shd w:val="clear" w:color="auto" w:fill="FFFFFF"/>
        <w:spacing w:before="100" w:beforeAutospacing="1" w:after="100" w:afterAutospacing="1" w:line="240" w:lineRule="auto"/>
        <w:rPr>
          <w:rFonts w:eastAsia="Times New Roman" w:cs="Calibri"/>
          <w:color w:val="auto"/>
          <w:lang w:eastAsia="en-CA"/>
        </w:rPr>
      </w:pPr>
      <w:r w:rsidRPr="00582027">
        <w:rPr>
          <w:rFonts w:eastAsia="Times New Roman" w:cs="Calibri"/>
          <w:color w:val="auto"/>
          <w:lang w:eastAsia="en-CA"/>
        </w:rPr>
        <w:t>Applying a transdermal patch</w:t>
      </w:r>
    </w:p>
    <w:p w:rsidRPr="00582027" w:rsidR="002F3FD7" w:rsidP="002F3FD7" w:rsidRDefault="002F3FD7" w14:paraId="09EE87E0" w14:textId="402D0346">
      <w:pPr>
        <w:numPr>
          <w:ilvl w:val="0"/>
          <w:numId w:val="4"/>
        </w:numPr>
        <w:shd w:val="clear" w:color="auto" w:fill="FFFFFF"/>
        <w:spacing w:after="100" w:afterAutospacing="1" w:line="240" w:lineRule="auto"/>
        <w:rPr>
          <w:rFonts w:eastAsia="Times New Roman" w:cs="Calibri"/>
          <w:color w:val="auto"/>
          <w:lang w:eastAsia="en-CA"/>
        </w:rPr>
      </w:pPr>
      <w:r w:rsidRPr="00582027">
        <w:rPr>
          <w:rFonts w:eastAsia="Times New Roman" w:cs="Calibri"/>
          <w:color w:val="auto"/>
          <w:lang w:eastAsia="en-CA"/>
        </w:rPr>
        <w:t>Administering prescription ear or eye drops</w:t>
      </w:r>
    </w:p>
    <w:p w:rsidRPr="00582027" w:rsidR="009A235C" w:rsidP="00240833" w:rsidRDefault="002F3FD7" w14:paraId="532E4A6F" w14:textId="70E5244D">
      <w:pPr>
        <w:shd w:val="clear" w:color="auto" w:fill="FFFFFF"/>
        <w:spacing w:after="100" w:afterAutospacing="1" w:line="240" w:lineRule="auto"/>
        <w:rPr>
          <w:rFonts w:eastAsia="Times New Roman" w:cs="Calibri"/>
          <w:color w:val="auto"/>
          <w:lang w:eastAsia="en-CA"/>
        </w:rPr>
      </w:pPr>
      <w:r w:rsidRPr="00582027">
        <w:rPr>
          <w:rFonts w:eastAsia="Times New Roman" w:cs="Calibri"/>
          <w:color w:val="auto"/>
          <w:lang w:eastAsia="en-CA"/>
        </w:rPr>
        <w:t xml:space="preserve">This means that a preceptor and student must </w:t>
      </w:r>
      <w:r w:rsidRPr="00582027" w:rsidR="00C006F6">
        <w:rPr>
          <w:rFonts w:eastAsia="Times New Roman" w:cs="Calibri"/>
          <w:color w:val="auto"/>
          <w:lang w:eastAsia="en-CA"/>
        </w:rPr>
        <w:t xml:space="preserve">communicate </w:t>
      </w:r>
      <w:r w:rsidRPr="00582027">
        <w:rPr>
          <w:rFonts w:eastAsia="Times New Roman" w:cs="Calibri"/>
          <w:color w:val="auto"/>
          <w:lang w:eastAsia="en-CA"/>
        </w:rPr>
        <w:t>effectively to organize and</w:t>
      </w:r>
      <w:r w:rsidRPr="00582027" w:rsidR="00544DD8">
        <w:rPr>
          <w:rFonts w:eastAsia="Times New Roman" w:cs="Calibri"/>
          <w:color w:val="auto"/>
          <w:lang w:eastAsia="en-CA"/>
        </w:rPr>
        <w:t xml:space="preserve"> collaboratively</w:t>
      </w:r>
      <w:r w:rsidRPr="00582027">
        <w:rPr>
          <w:rFonts w:eastAsia="Times New Roman" w:cs="Calibri"/>
          <w:color w:val="auto"/>
          <w:lang w:eastAsia="en-CA"/>
        </w:rPr>
        <w:t xml:space="preserve"> complete care activities that include a component regarding medication administration. For example, an HCA student could complete peri-care, but the preceptor would need to apply the prescription cream to the perineum prior to the student dressing the client. </w:t>
      </w:r>
    </w:p>
    <w:p w:rsidRPr="00582027" w:rsidR="00473BA9" w:rsidP="00240833" w:rsidRDefault="00BF22DF" w14:paraId="50936AFF" w14:textId="46DBDB05">
      <w:pPr>
        <w:shd w:val="clear" w:color="auto" w:fill="FFFFFF"/>
        <w:spacing w:after="100" w:afterAutospacing="1" w:line="240" w:lineRule="auto"/>
        <w:rPr>
          <w:rFonts w:eastAsia="Times New Roman" w:cs="Calibri"/>
          <w:sz w:val="24"/>
          <w:szCs w:val="24"/>
        </w:rPr>
      </w:pPr>
      <w:r w:rsidRPr="00582027">
        <w:rPr>
          <w:rFonts w:eastAsia="Times New Roman" w:cs="Calibri"/>
          <w:color w:val="auto"/>
          <w:lang w:eastAsia="en-CA"/>
        </w:rPr>
        <w:t xml:space="preserve">More </w:t>
      </w:r>
      <w:r w:rsidRPr="00582027" w:rsidR="00544DD8">
        <w:rPr>
          <w:rFonts w:eastAsia="Times New Roman" w:cs="Calibri"/>
          <w:color w:val="auto"/>
          <w:lang w:eastAsia="en-CA"/>
        </w:rPr>
        <w:t xml:space="preserve">information </w:t>
      </w:r>
      <w:r w:rsidRPr="00582027">
        <w:rPr>
          <w:rFonts w:eastAsia="Times New Roman" w:cs="Calibri"/>
          <w:color w:val="auto"/>
          <w:lang w:eastAsia="en-CA"/>
        </w:rPr>
        <w:t xml:space="preserve">about </w:t>
      </w:r>
      <w:r w:rsidRPr="00582027" w:rsidR="00544DD8">
        <w:rPr>
          <w:rFonts w:eastAsia="Times New Roman" w:cs="Calibri"/>
          <w:color w:val="auto"/>
          <w:lang w:eastAsia="en-CA"/>
        </w:rPr>
        <w:t>the HCA role</w:t>
      </w:r>
      <w:r w:rsidRPr="00582027" w:rsidR="00240833">
        <w:rPr>
          <w:rFonts w:eastAsia="Times New Roman" w:cs="Calibri"/>
          <w:color w:val="auto"/>
          <w:lang w:eastAsia="en-CA"/>
        </w:rPr>
        <w:t xml:space="preserve">, </w:t>
      </w:r>
      <w:r w:rsidRPr="00582027" w:rsidR="00544DD8">
        <w:rPr>
          <w:rFonts w:eastAsia="Times New Roman" w:cs="Calibri"/>
          <w:color w:val="auto"/>
          <w:lang w:eastAsia="en-CA"/>
        </w:rPr>
        <w:t>the division between tasks and restricted activities</w:t>
      </w:r>
      <w:r w:rsidRPr="00582027" w:rsidR="00240833">
        <w:rPr>
          <w:rFonts w:eastAsia="Times New Roman" w:cs="Calibri"/>
          <w:color w:val="auto"/>
          <w:lang w:eastAsia="en-CA"/>
        </w:rPr>
        <w:t xml:space="preserve">, and students’ participation in restricted activities </w:t>
      </w:r>
      <w:r w:rsidRPr="00582027" w:rsidR="00544DD8">
        <w:rPr>
          <w:rFonts w:eastAsia="Times New Roman" w:cs="Calibri"/>
          <w:color w:val="auto"/>
          <w:lang w:eastAsia="en-CA"/>
        </w:rPr>
        <w:t xml:space="preserve">is provided below. </w:t>
      </w:r>
      <w:r w:rsidRPr="00582027" w:rsidR="00473BA9">
        <w:rPr>
          <w:rFonts w:eastAsia="Times New Roman" w:cs="Calibri"/>
          <w:sz w:val="24"/>
          <w:szCs w:val="24"/>
        </w:rPr>
        <w:br w:type="page"/>
      </w:r>
    </w:p>
    <w:p w:rsidRPr="00582027" w:rsidR="00003350" w:rsidP="00B84D95" w:rsidRDefault="004A5F2D" w14:paraId="0765C8C9" w14:textId="7D4C91F5">
      <w:pPr>
        <w:pStyle w:val="Heading1"/>
        <w:rPr>
          <w:rFonts w:cs="Calibri"/>
        </w:rPr>
      </w:pPr>
      <w:bookmarkStart w:name="_The_HCA_Role:" w:id="39"/>
      <w:bookmarkStart w:name="_Toc172107483" w:id="40"/>
      <w:bookmarkEnd w:id="39"/>
      <w:r w:rsidRPr="00582027">
        <w:rPr>
          <w:rFonts w:cs="Calibri"/>
        </w:rPr>
        <w:t xml:space="preserve">The </w:t>
      </w:r>
      <w:r w:rsidRPr="00582027" w:rsidR="00003350">
        <w:rPr>
          <w:rFonts w:cs="Calibri"/>
        </w:rPr>
        <w:t>HCA Role: Limitations and Obligations</w:t>
      </w:r>
      <w:bookmarkEnd w:id="40"/>
      <w:r w:rsidRPr="00582027" w:rsidR="00003350">
        <w:rPr>
          <w:rFonts w:cs="Calibri"/>
        </w:rPr>
        <w:t xml:space="preserve"> </w:t>
      </w:r>
    </w:p>
    <w:p w:rsidRPr="00582027" w:rsidR="00E8546B" w:rsidP="00E8546B" w:rsidRDefault="00E8546B" w14:paraId="0E03B17A" w14:textId="030F3E7D">
      <w:pPr>
        <w:pStyle w:val="pf0"/>
        <w:rPr>
          <w:rFonts w:ascii="Calibri" w:hAnsi="Calibri" w:cs="Calibri"/>
          <w:sz w:val="22"/>
          <w:szCs w:val="22"/>
        </w:rPr>
      </w:pPr>
      <w:r w:rsidRPr="00582027">
        <w:rPr>
          <w:rStyle w:val="cf01"/>
          <w:rFonts w:ascii="Calibri" w:hAnsi="Calibri" w:cs="Calibri"/>
          <w:sz w:val="22"/>
          <w:szCs w:val="22"/>
        </w:rPr>
        <w:t>The role of Health Care Assistants in British Columbia is determined by the B</w:t>
      </w:r>
      <w:r w:rsidRPr="00582027" w:rsidR="00BA7B2A">
        <w:rPr>
          <w:rStyle w:val="cf01"/>
          <w:rFonts w:ascii="Calibri" w:hAnsi="Calibri" w:cs="Calibri"/>
          <w:sz w:val="22"/>
          <w:szCs w:val="22"/>
        </w:rPr>
        <w:t>.</w:t>
      </w:r>
      <w:r w:rsidRPr="00582027">
        <w:rPr>
          <w:rStyle w:val="cf01"/>
          <w:rFonts w:ascii="Calibri" w:hAnsi="Calibri" w:cs="Calibri"/>
          <w:sz w:val="22"/>
          <w:szCs w:val="22"/>
        </w:rPr>
        <w:t>C</w:t>
      </w:r>
      <w:r w:rsidRPr="00582027" w:rsidR="00BA7B2A">
        <w:rPr>
          <w:rStyle w:val="cf01"/>
          <w:rFonts w:ascii="Calibri" w:hAnsi="Calibri" w:cs="Calibri"/>
          <w:sz w:val="22"/>
          <w:szCs w:val="22"/>
        </w:rPr>
        <w:t>.</w:t>
      </w:r>
      <w:r w:rsidRPr="00582027">
        <w:rPr>
          <w:rStyle w:val="cf01"/>
          <w:rFonts w:ascii="Calibri" w:hAnsi="Calibri" w:cs="Calibri"/>
          <w:sz w:val="22"/>
          <w:szCs w:val="22"/>
        </w:rPr>
        <w:t xml:space="preserve"> Ministry of Health. While the responsibilities of HCAs may differ between workplace settings (such as acute care, complex care, home care</w:t>
      </w:r>
      <w:r w:rsidRPr="00582027" w:rsidR="00B671D1">
        <w:rPr>
          <w:rStyle w:val="cf01"/>
          <w:rFonts w:ascii="Calibri" w:hAnsi="Calibri" w:cs="Calibri"/>
          <w:sz w:val="22"/>
          <w:szCs w:val="22"/>
        </w:rPr>
        <w:t xml:space="preserve"> and</w:t>
      </w:r>
      <w:r w:rsidRPr="00582027">
        <w:rPr>
          <w:rStyle w:val="cf01"/>
          <w:rFonts w:ascii="Calibri" w:hAnsi="Calibri" w:cs="Calibri"/>
          <w:sz w:val="22"/>
          <w:szCs w:val="22"/>
        </w:rPr>
        <w:t xml:space="preserve"> group homes), health service delivery by HCAs is overseen by regulated health professionals working under provincial legislation such as the </w:t>
      </w:r>
      <w:hyperlink w:history="1" r:id="rId19">
        <w:r w:rsidRPr="00582027">
          <w:rPr>
            <w:rStyle w:val="cf11"/>
            <w:rFonts w:ascii="Calibri" w:hAnsi="Calibri" w:cs="Calibri"/>
            <w:i/>
            <w:iCs/>
            <w:color w:val="0000FF"/>
            <w:sz w:val="22"/>
            <w:szCs w:val="22"/>
            <w:u w:val="single"/>
          </w:rPr>
          <w:t>Health Professi</w:t>
        </w:r>
        <w:r w:rsidRPr="00582027">
          <w:rPr>
            <w:rStyle w:val="cf11"/>
            <w:rFonts w:ascii="Calibri" w:hAnsi="Calibri" w:cs="Calibri"/>
            <w:i/>
            <w:iCs/>
            <w:color w:val="0000FF"/>
            <w:sz w:val="22"/>
            <w:szCs w:val="22"/>
            <w:u w:val="single"/>
          </w:rPr>
          <w:t>o</w:t>
        </w:r>
        <w:r w:rsidRPr="00582027">
          <w:rPr>
            <w:rStyle w:val="cf11"/>
            <w:rFonts w:ascii="Calibri" w:hAnsi="Calibri" w:cs="Calibri"/>
            <w:i/>
            <w:iCs/>
            <w:color w:val="0000FF"/>
            <w:sz w:val="22"/>
            <w:szCs w:val="22"/>
            <w:u w:val="single"/>
          </w:rPr>
          <w:t>ns Act</w:t>
        </w:r>
      </w:hyperlink>
      <w:r w:rsidRPr="00582027">
        <w:rPr>
          <w:rStyle w:val="cf01"/>
          <w:rFonts w:ascii="Calibri" w:hAnsi="Calibri" w:cs="Calibri"/>
          <w:sz w:val="22"/>
          <w:szCs w:val="22"/>
        </w:rPr>
        <w:t xml:space="preserve"> and the </w:t>
      </w:r>
      <w:hyperlink w:history="1" r:id="rId20">
        <w:r w:rsidRPr="00582027">
          <w:rPr>
            <w:rStyle w:val="cf11"/>
            <w:rFonts w:ascii="Calibri" w:hAnsi="Calibri" w:cs="Calibri"/>
            <w:i/>
            <w:iCs/>
            <w:color w:val="0000FF"/>
            <w:sz w:val="22"/>
            <w:szCs w:val="22"/>
            <w:u w:val="single"/>
          </w:rPr>
          <w:t>H</w:t>
        </w:r>
        <w:r w:rsidRPr="00582027">
          <w:rPr>
            <w:rStyle w:val="cf11"/>
            <w:rFonts w:ascii="Calibri" w:hAnsi="Calibri" w:cs="Calibri"/>
            <w:i/>
            <w:iCs/>
            <w:color w:val="0000FF"/>
            <w:sz w:val="22"/>
            <w:szCs w:val="22"/>
            <w:u w:val="single"/>
          </w:rPr>
          <w:t>C</w:t>
        </w:r>
        <w:r w:rsidRPr="00582027">
          <w:rPr>
            <w:rStyle w:val="cf11"/>
            <w:rFonts w:ascii="Calibri" w:hAnsi="Calibri" w:cs="Calibri"/>
            <w:i/>
            <w:iCs/>
            <w:color w:val="0000FF"/>
            <w:sz w:val="22"/>
            <w:szCs w:val="22"/>
            <w:u w:val="single"/>
          </w:rPr>
          <w:t>A Program Provincial Curriculum 2023</w:t>
        </w:r>
      </w:hyperlink>
      <w:r w:rsidRPr="00582027">
        <w:rPr>
          <w:rStyle w:val="cf01"/>
          <w:rFonts w:ascii="Calibri" w:hAnsi="Calibri" w:cs="Calibri"/>
          <w:sz w:val="22"/>
          <w:szCs w:val="22"/>
        </w:rPr>
        <w:t xml:space="preserve">. Other provincial </w:t>
      </w:r>
      <w:r w:rsidRPr="00582027" w:rsidR="00FD04B2">
        <w:rPr>
          <w:rStyle w:val="cf01"/>
          <w:rFonts w:ascii="Calibri" w:hAnsi="Calibri" w:cs="Calibri"/>
          <w:sz w:val="22"/>
          <w:szCs w:val="22"/>
        </w:rPr>
        <w:t>a</w:t>
      </w:r>
      <w:r w:rsidRPr="00582027">
        <w:rPr>
          <w:rStyle w:val="cf01"/>
          <w:rFonts w:ascii="Calibri" w:hAnsi="Calibri" w:cs="Calibri"/>
          <w:sz w:val="22"/>
          <w:szCs w:val="22"/>
        </w:rPr>
        <w:t xml:space="preserve">cts and </w:t>
      </w:r>
      <w:r w:rsidRPr="00582027" w:rsidR="00FD04B2">
        <w:rPr>
          <w:rStyle w:val="cf01"/>
          <w:rFonts w:ascii="Calibri" w:hAnsi="Calibri" w:cs="Calibri"/>
          <w:sz w:val="22"/>
          <w:szCs w:val="22"/>
        </w:rPr>
        <w:t>r</w:t>
      </w:r>
      <w:r w:rsidRPr="00582027">
        <w:rPr>
          <w:rStyle w:val="cf01"/>
          <w:rFonts w:ascii="Calibri" w:hAnsi="Calibri" w:cs="Calibri"/>
          <w:sz w:val="22"/>
          <w:szCs w:val="22"/>
        </w:rPr>
        <w:t xml:space="preserve">egulations (such as </w:t>
      </w:r>
      <w:r w:rsidRPr="00582027">
        <w:rPr>
          <w:rStyle w:val="cf01"/>
          <w:rFonts w:ascii="Calibri" w:hAnsi="Calibri" w:cs="Calibri"/>
          <w:i/>
          <w:iCs/>
          <w:sz w:val="22"/>
          <w:szCs w:val="22"/>
        </w:rPr>
        <w:t xml:space="preserve">the </w:t>
      </w:r>
      <w:hyperlink w:history="1" r:id="rId21">
        <w:r w:rsidRPr="00582027">
          <w:rPr>
            <w:rStyle w:val="cf11"/>
            <w:rFonts w:ascii="Calibri" w:hAnsi="Calibri" w:cs="Calibri"/>
            <w:i/>
            <w:iCs/>
            <w:color w:val="0000FF"/>
            <w:sz w:val="22"/>
            <w:szCs w:val="22"/>
            <w:u w:val="single"/>
          </w:rPr>
          <w:t>Commun</w:t>
        </w:r>
        <w:r w:rsidRPr="00582027">
          <w:rPr>
            <w:rStyle w:val="cf11"/>
            <w:rFonts w:ascii="Calibri" w:hAnsi="Calibri" w:cs="Calibri"/>
            <w:i/>
            <w:iCs/>
            <w:color w:val="0000FF"/>
            <w:sz w:val="22"/>
            <w:szCs w:val="22"/>
            <w:u w:val="single"/>
          </w:rPr>
          <w:t>i</w:t>
        </w:r>
        <w:r w:rsidRPr="00582027">
          <w:rPr>
            <w:rStyle w:val="cf11"/>
            <w:rFonts w:ascii="Calibri" w:hAnsi="Calibri" w:cs="Calibri"/>
            <w:i/>
            <w:iCs/>
            <w:color w:val="0000FF"/>
            <w:sz w:val="22"/>
            <w:szCs w:val="22"/>
            <w:u w:val="single"/>
          </w:rPr>
          <w:t xml:space="preserve">ty Care </w:t>
        </w:r>
        <w:r w:rsidR="005576DE">
          <w:rPr>
            <w:rStyle w:val="cf11"/>
            <w:rFonts w:ascii="Calibri" w:hAnsi="Calibri" w:cs="Calibri"/>
            <w:i/>
            <w:iCs/>
            <w:color w:val="0000FF"/>
            <w:sz w:val="22"/>
            <w:szCs w:val="22"/>
            <w:u w:val="single"/>
          </w:rPr>
          <w:t>&amp;</w:t>
        </w:r>
        <w:r w:rsidRPr="00582027">
          <w:rPr>
            <w:rStyle w:val="cf11"/>
            <w:rFonts w:ascii="Calibri" w:hAnsi="Calibri" w:cs="Calibri"/>
            <w:i/>
            <w:iCs/>
            <w:color w:val="0000FF"/>
            <w:sz w:val="22"/>
            <w:szCs w:val="22"/>
            <w:u w:val="single"/>
          </w:rPr>
          <w:t xml:space="preserve"> Assisted Living Act</w:t>
        </w:r>
      </w:hyperlink>
      <w:r w:rsidRPr="00582027">
        <w:rPr>
          <w:rStyle w:val="cf01"/>
          <w:rFonts w:ascii="Calibri" w:hAnsi="Calibri" w:cs="Calibri"/>
          <w:sz w:val="22"/>
          <w:szCs w:val="22"/>
        </w:rPr>
        <w:t xml:space="preserve"> and the </w:t>
      </w:r>
      <w:hyperlink w:history="1" r:id="rId22">
        <w:r w:rsidRPr="00582027">
          <w:rPr>
            <w:rStyle w:val="cf11"/>
            <w:rFonts w:ascii="Calibri" w:hAnsi="Calibri" w:cs="Calibri"/>
            <w:i/>
            <w:iCs/>
            <w:color w:val="0000FF"/>
            <w:sz w:val="22"/>
            <w:szCs w:val="22"/>
            <w:u w:val="single"/>
          </w:rPr>
          <w:t>Residential Care R</w:t>
        </w:r>
        <w:r w:rsidRPr="00582027">
          <w:rPr>
            <w:rStyle w:val="cf11"/>
            <w:rFonts w:ascii="Calibri" w:hAnsi="Calibri" w:cs="Calibri"/>
            <w:i/>
            <w:iCs/>
            <w:color w:val="0000FF"/>
            <w:sz w:val="22"/>
            <w:szCs w:val="22"/>
            <w:u w:val="single"/>
          </w:rPr>
          <w:t>e</w:t>
        </w:r>
        <w:r w:rsidRPr="00582027">
          <w:rPr>
            <w:rStyle w:val="cf11"/>
            <w:rFonts w:ascii="Calibri" w:hAnsi="Calibri" w:cs="Calibri"/>
            <w:i/>
            <w:iCs/>
            <w:color w:val="0000FF"/>
            <w:sz w:val="22"/>
            <w:szCs w:val="22"/>
            <w:u w:val="single"/>
          </w:rPr>
          <w:t>g</w:t>
        </w:r>
        <w:r w:rsidRPr="00582027">
          <w:rPr>
            <w:rStyle w:val="cf11"/>
            <w:rFonts w:ascii="Calibri" w:hAnsi="Calibri" w:cs="Calibri"/>
            <w:i/>
            <w:iCs/>
            <w:color w:val="0000FF"/>
            <w:sz w:val="22"/>
            <w:szCs w:val="22"/>
            <w:u w:val="single"/>
          </w:rPr>
          <w:t>ulation</w:t>
        </w:r>
        <w:r w:rsidRPr="00582027">
          <w:rPr>
            <w:rStyle w:val="cf11"/>
            <w:rFonts w:ascii="Calibri" w:hAnsi="Calibri" w:cs="Calibri"/>
            <w:color w:val="0000FF"/>
            <w:sz w:val="22"/>
            <w:szCs w:val="22"/>
            <w:u w:val="single"/>
          </w:rPr>
          <w:t xml:space="preserve">) </w:t>
        </w:r>
      </w:hyperlink>
      <w:r w:rsidRPr="00582027">
        <w:rPr>
          <w:rStyle w:val="cf01"/>
          <w:rFonts w:ascii="Calibri" w:hAnsi="Calibri" w:cs="Calibri"/>
          <w:sz w:val="22"/>
          <w:szCs w:val="22"/>
        </w:rPr>
        <w:t xml:space="preserve">contain limitations and obligations which apply to HCA students in practice education settings. It is important for preceptors to understand the extent of the HCA role </w:t>
      </w:r>
      <w:r w:rsidRPr="00582027" w:rsidR="00B90C4E">
        <w:rPr>
          <w:rStyle w:val="cf01"/>
          <w:rFonts w:ascii="Calibri" w:hAnsi="Calibri" w:cs="Calibri"/>
          <w:sz w:val="22"/>
          <w:szCs w:val="22"/>
        </w:rPr>
        <w:t>and</w:t>
      </w:r>
      <w:r w:rsidRPr="00582027">
        <w:rPr>
          <w:rStyle w:val="cf01"/>
          <w:rFonts w:ascii="Calibri" w:hAnsi="Calibri" w:cs="Calibri"/>
          <w:sz w:val="22"/>
          <w:szCs w:val="22"/>
        </w:rPr>
        <w:t xml:space="preserve"> the legal limitations and obligations that govern HCA practice in B</w:t>
      </w:r>
      <w:r w:rsidRPr="00582027" w:rsidR="00FD04B2">
        <w:rPr>
          <w:rStyle w:val="cf01"/>
          <w:rFonts w:ascii="Calibri" w:hAnsi="Calibri" w:cs="Calibri"/>
          <w:sz w:val="22"/>
          <w:szCs w:val="22"/>
        </w:rPr>
        <w:t>.</w:t>
      </w:r>
      <w:r w:rsidRPr="00582027">
        <w:rPr>
          <w:rStyle w:val="cf01"/>
          <w:rFonts w:ascii="Calibri" w:hAnsi="Calibri" w:cs="Calibri"/>
          <w:sz w:val="22"/>
          <w:szCs w:val="22"/>
        </w:rPr>
        <w:t>C. Preceptors must be aware of the legislation which applies to the care setting(s) where HCA students will be placed to ensure alignment with the legal requirements.</w:t>
      </w:r>
    </w:p>
    <w:p w:rsidRPr="00582027" w:rsidR="005C0730" w:rsidP="00E80182" w:rsidRDefault="005C0730" w14:paraId="3F8379B6" w14:textId="1BA54276">
      <w:pPr>
        <w:pStyle w:val="Heading2"/>
        <w:rPr>
          <w:rStyle w:val="normaltextrun"/>
          <w:rFonts w:ascii="Calibri" w:hAnsi="Calibri" w:cs="Calibri" w:eastAsiaTheme="majorEastAsia"/>
          <w:sz w:val="28"/>
          <w:szCs w:val="32"/>
        </w:rPr>
      </w:pPr>
      <w:bookmarkStart w:name="_Toc171498883" w:id="41"/>
      <w:bookmarkStart w:name="_Hlk169184753" w:id="42"/>
      <w:bookmarkStart w:name="_Toc172107484" w:id="43"/>
      <w:r w:rsidRPr="00582027">
        <w:rPr>
          <w:rStyle w:val="normaltextrun"/>
          <w:rFonts w:ascii="Calibri" w:hAnsi="Calibri" w:cs="Calibri" w:eastAsiaTheme="majorEastAsia"/>
          <w:sz w:val="28"/>
          <w:szCs w:val="32"/>
        </w:rPr>
        <w:t xml:space="preserve">Tasks </w:t>
      </w:r>
      <w:r w:rsidRPr="00582027" w:rsidR="00E80182">
        <w:rPr>
          <w:rStyle w:val="normaltextrun"/>
          <w:rFonts w:ascii="Calibri" w:hAnsi="Calibri" w:cs="Calibri" w:eastAsiaTheme="majorEastAsia"/>
          <w:sz w:val="28"/>
          <w:szCs w:val="32"/>
        </w:rPr>
        <w:t>and</w:t>
      </w:r>
      <w:r w:rsidRPr="00582027">
        <w:rPr>
          <w:rStyle w:val="normaltextrun"/>
          <w:rFonts w:ascii="Calibri" w:hAnsi="Calibri" w:cs="Calibri" w:eastAsiaTheme="majorEastAsia"/>
          <w:sz w:val="28"/>
          <w:szCs w:val="32"/>
        </w:rPr>
        <w:t xml:space="preserve"> Restricted Activities</w:t>
      </w:r>
      <w:bookmarkEnd w:id="41"/>
      <w:bookmarkEnd w:id="43"/>
    </w:p>
    <w:bookmarkEnd w:id="42"/>
    <w:p w:rsidRPr="00582027" w:rsidR="00003350" w:rsidP="00003350" w:rsidRDefault="00003350" w14:paraId="4F30D3BD" w14:textId="1EA3FDC7">
      <w:pPr>
        <w:rPr>
          <w:rFonts w:cs="Calibri" w:eastAsiaTheme="minorEastAsia"/>
        </w:rPr>
      </w:pPr>
      <w:r w:rsidRPr="00582027">
        <w:rPr>
          <w:rStyle w:val="normaltextrun"/>
          <w:rFonts w:ascii="Calibri" w:hAnsi="Calibri" w:cs="Calibri"/>
        </w:rPr>
        <w:t xml:space="preserve">Within the HCA role, there are two types of care activities: tasks and restricted activities </w:t>
      </w:r>
    </w:p>
    <w:p w:rsidRPr="00582027" w:rsidR="00003350" w:rsidP="00003350" w:rsidRDefault="00003350" w14:paraId="1F37D680" w14:textId="77777777">
      <w:pPr>
        <w:pStyle w:val="ListParagraph"/>
        <w:numPr>
          <w:ilvl w:val="0"/>
          <w:numId w:val="5"/>
        </w:numPr>
        <w:spacing w:after="160"/>
        <w:contextualSpacing/>
        <w:rPr>
          <w:rFonts w:cs="Calibri" w:eastAsiaTheme="minorEastAsia"/>
          <w:shd w:val="clear" w:color="auto" w:fill="FFFFFF"/>
          <w:lang w:val="en-CA"/>
        </w:rPr>
      </w:pPr>
      <w:r w:rsidRPr="00582027">
        <w:rPr>
          <w:rFonts w:cs="Calibri" w:eastAsiaTheme="minorEastAsia"/>
          <w:lang w:val="en-CA" w:eastAsia="en-CA"/>
        </w:rPr>
        <w:t xml:space="preserve">Tasks are care activities that HCAs are educated and trained to perform as part of their assigned HCA role. </w:t>
      </w:r>
    </w:p>
    <w:p w:rsidRPr="00582027" w:rsidR="00003350" w:rsidP="00003350" w:rsidRDefault="00003350" w14:paraId="3C2CA200" w14:textId="2AC7EFA4">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EastAsia"/>
          <w:lang w:val="en-CA" w:eastAsia="en-CA"/>
        </w:rPr>
        <w:t>For example</w:t>
      </w:r>
      <w:r w:rsidRPr="00582027" w:rsidR="008C4987">
        <w:rPr>
          <w:rFonts w:cs="Calibri" w:eastAsiaTheme="minorEastAsia"/>
          <w:lang w:val="en-CA" w:eastAsia="en-CA"/>
        </w:rPr>
        <w:t>,</w:t>
      </w:r>
      <w:r w:rsidRPr="00582027">
        <w:rPr>
          <w:rFonts w:cs="Calibri" w:eastAsiaTheme="minorEastAsia"/>
          <w:lang w:val="en-CA" w:eastAsia="en-CA"/>
        </w:rPr>
        <w:t xml:space="preserve"> oral care, dressing and grooming, ceiling/mechanical lifts, compression stockings, and hand and foot care</w:t>
      </w:r>
      <w:r w:rsidRPr="00582027" w:rsidR="008C4987">
        <w:rPr>
          <w:rFonts w:cs="Calibri" w:eastAsiaTheme="minorEastAsia"/>
          <w:lang w:val="en-CA" w:eastAsia="en-CA"/>
        </w:rPr>
        <w:t>,</w:t>
      </w:r>
      <w:r w:rsidRPr="00582027">
        <w:rPr>
          <w:rFonts w:cs="Calibri" w:eastAsiaTheme="minorEastAsia"/>
          <w:lang w:val="en-CA" w:eastAsia="en-CA"/>
        </w:rPr>
        <w:t xml:space="preserve"> including clipping healthy nails</w:t>
      </w:r>
    </w:p>
    <w:p w:rsidRPr="00582027" w:rsidR="00003350" w:rsidP="00003350" w:rsidRDefault="00003350" w14:paraId="174FA801" w14:textId="77777777">
      <w:pPr>
        <w:pStyle w:val="ListParagraph"/>
        <w:numPr>
          <w:ilvl w:val="0"/>
          <w:numId w:val="0"/>
        </w:numPr>
        <w:ind w:left="360"/>
        <w:rPr>
          <w:rFonts w:cs="Calibri" w:eastAsiaTheme="minorEastAsia"/>
          <w:shd w:val="clear" w:color="auto" w:fill="FFFFFF"/>
          <w:lang w:val="en-CA"/>
        </w:rPr>
      </w:pPr>
    </w:p>
    <w:p w:rsidRPr="00582027" w:rsidR="00003350" w:rsidP="00003350" w:rsidRDefault="00003350" w14:paraId="65ECE535" w14:textId="08146577">
      <w:pPr>
        <w:pStyle w:val="ListParagraph"/>
        <w:numPr>
          <w:ilvl w:val="0"/>
          <w:numId w:val="5"/>
        </w:numPr>
        <w:spacing w:after="160"/>
        <w:contextualSpacing/>
        <w:rPr>
          <w:rFonts w:cs="Calibri" w:eastAsiaTheme="minorEastAsia"/>
          <w:shd w:val="clear" w:color="auto" w:fill="FFFFFF"/>
          <w:lang w:val="en-CA"/>
        </w:rPr>
      </w:pPr>
      <w:r w:rsidRPr="00582027">
        <w:rPr>
          <w:rFonts w:cs="Calibri" w:eastAsiaTheme="minorEastAsia"/>
          <w:lang w:val="en-CA" w:eastAsia="en-CA"/>
        </w:rPr>
        <w:t xml:space="preserve">Restricted activities are higher-risk care activities outlined in health professional regulations that an HCA cannot perform without authorization (delegation) by a regulated health professional, such as a </w:t>
      </w:r>
      <w:r w:rsidRPr="00582027" w:rsidR="00B9213F">
        <w:rPr>
          <w:rFonts w:cs="Calibri" w:eastAsiaTheme="minorEastAsia"/>
          <w:lang w:val="en-CA" w:eastAsia="en-CA"/>
        </w:rPr>
        <w:t>R</w:t>
      </w:r>
      <w:r w:rsidRPr="00582027">
        <w:rPr>
          <w:rFonts w:cs="Calibri" w:eastAsiaTheme="minorEastAsia"/>
          <w:lang w:val="en-CA" w:eastAsia="en-CA"/>
        </w:rPr>
        <w:t xml:space="preserve">egistered </w:t>
      </w:r>
      <w:r w:rsidRPr="00582027" w:rsidR="00B9213F">
        <w:rPr>
          <w:rFonts w:cs="Calibri" w:eastAsiaTheme="minorEastAsia"/>
          <w:lang w:val="en-CA" w:eastAsia="en-CA"/>
        </w:rPr>
        <w:t>N</w:t>
      </w:r>
      <w:r w:rsidRPr="00582027">
        <w:rPr>
          <w:rFonts w:cs="Calibri" w:eastAsiaTheme="minorEastAsia"/>
          <w:lang w:val="en-CA" w:eastAsia="en-CA"/>
        </w:rPr>
        <w:t>urse. Restricted activities are not considered tasks.</w:t>
      </w:r>
    </w:p>
    <w:p w:rsidRPr="00582027" w:rsidR="00003350" w:rsidP="00003350" w:rsidRDefault="00003350" w14:paraId="4C2220F5" w14:textId="4BF0098F">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EastAsia"/>
          <w:lang w:val="en-CA" w:eastAsia="en-CA"/>
        </w:rPr>
        <w:t>For example</w:t>
      </w:r>
      <w:r w:rsidRPr="00582027" w:rsidR="008C4987">
        <w:rPr>
          <w:rFonts w:cs="Calibri" w:eastAsiaTheme="minorEastAsia"/>
          <w:lang w:val="en-CA" w:eastAsia="en-CA"/>
        </w:rPr>
        <w:t>,</w:t>
      </w:r>
      <w:r w:rsidRPr="00582027">
        <w:rPr>
          <w:rFonts w:cs="Calibri" w:eastAsiaTheme="minorEastAsia"/>
          <w:lang w:val="en-CA" w:eastAsia="en-CA"/>
        </w:rPr>
        <w:t xml:space="preserve"> administering enemas and suppositories, adjusting the flow of oxygen, administering medication </w:t>
      </w:r>
      <w:r w:rsidRPr="00582027" w:rsidR="00B22561">
        <w:rPr>
          <w:rFonts w:cs="Calibri" w:eastAsiaTheme="minorEastAsia"/>
          <w:lang w:val="en-CA" w:eastAsia="en-CA"/>
        </w:rPr>
        <w:t>(</w:t>
      </w:r>
      <w:r w:rsidRPr="00582027">
        <w:rPr>
          <w:rFonts w:cs="Calibri" w:eastAsiaTheme="minorEastAsia"/>
          <w:lang w:val="en-CA" w:eastAsia="en-CA"/>
        </w:rPr>
        <w:t xml:space="preserve">including pain medication, blood pressure medication, narcotics, </w:t>
      </w:r>
      <w:r w:rsidRPr="00582027" w:rsidR="00B22561">
        <w:rPr>
          <w:rFonts w:cs="Calibri" w:eastAsiaTheme="minorEastAsia"/>
          <w:lang w:val="en-CA" w:eastAsia="en-CA"/>
        </w:rPr>
        <w:t xml:space="preserve">and </w:t>
      </w:r>
      <w:r w:rsidRPr="00582027">
        <w:rPr>
          <w:rFonts w:cs="Calibri" w:eastAsiaTheme="minorEastAsia"/>
          <w:lang w:val="en-CA" w:eastAsia="en-CA"/>
        </w:rPr>
        <w:t>injectable medication</w:t>
      </w:r>
      <w:r w:rsidRPr="00582027" w:rsidR="00B22561">
        <w:rPr>
          <w:rFonts w:cs="Calibri" w:eastAsiaTheme="minorEastAsia"/>
          <w:lang w:val="en-CA" w:eastAsia="en-CA"/>
        </w:rPr>
        <w:t>,</w:t>
      </w:r>
      <w:r w:rsidRPr="00582027">
        <w:rPr>
          <w:rFonts w:cs="Calibri" w:eastAsiaTheme="minorEastAsia"/>
          <w:lang w:val="en-CA" w:eastAsia="en-CA"/>
        </w:rPr>
        <w:t xml:space="preserve"> such as insulin), and applying a medication transdermal patch</w:t>
      </w:r>
    </w:p>
    <w:p w:rsidRPr="00582027" w:rsidR="00003350" w:rsidP="00E80182" w:rsidRDefault="00E8546B" w14:paraId="30DCB5ED" w14:textId="39E2564A">
      <w:pPr>
        <w:spacing w:before="100" w:beforeAutospacing="1" w:after="100" w:afterAutospacing="1" w:line="240" w:lineRule="auto"/>
        <w:rPr>
          <w:rFonts w:eastAsia="Times New Roman" w:cs="Calibri"/>
          <w:color w:val="auto"/>
          <w:lang w:eastAsia="en-CA"/>
        </w:rPr>
      </w:pPr>
      <w:r w:rsidRPr="00582027">
        <w:rPr>
          <w:rFonts w:eastAsia="Times New Roman" w:cs="Calibri"/>
          <w:color w:val="auto"/>
          <w:shd w:val="clear" w:color="auto" w:fill="FFFFFF"/>
          <w:lang w:eastAsia="en-CA"/>
        </w:rPr>
        <w:t xml:space="preserve">In </w:t>
      </w:r>
      <w:r w:rsidRPr="00582027">
        <w:rPr>
          <w:rFonts w:eastAsia="Times New Roman" w:cs="Calibri"/>
          <w:b/>
          <w:bCs/>
          <w:i/>
          <w:iCs/>
          <w:color w:val="auto"/>
          <w:shd w:val="clear" w:color="auto" w:fill="FFFFFF"/>
          <w:lang w:eastAsia="en-CA"/>
        </w:rPr>
        <w:t>some</w:t>
      </w:r>
      <w:r w:rsidRPr="00582027">
        <w:rPr>
          <w:rFonts w:eastAsia="Times New Roman" w:cs="Calibri"/>
          <w:b/>
          <w:bCs/>
          <w:color w:val="auto"/>
          <w:shd w:val="clear" w:color="auto" w:fill="FFFFFF"/>
          <w:lang w:eastAsia="en-CA"/>
        </w:rPr>
        <w:t xml:space="preserve"> </w:t>
      </w:r>
      <w:r w:rsidRPr="00582027">
        <w:rPr>
          <w:rFonts w:eastAsia="Times New Roman" w:cs="Calibri"/>
          <w:color w:val="auto"/>
          <w:shd w:val="clear" w:color="auto" w:fill="FFFFFF"/>
          <w:lang w:eastAsia="en-CA"/>
        </w:rPr>
        <w:t xml:space="preserve">circumstances, a regulated health professional (such as a </w:t>
      </w:r>
      <w:r w:rsidRPr="00582027" w:rsidR="00B9213F">
        <w:rPr>
          <w:rFonts w:eastAsia="Times New Roman" w:cs="Calibri"/>
          <w:color w:val="auto"/>
          <w:shd w:val="clear" w:color="auto" w:fill="FFFFFF"/>
          <w:lang w:eastAsia="en-CA"/>
        </w:rPr>
        <w:t>R</w:t>
      </w:r>
      <w:r w:rsidRPr="00582027">
        <w:rPr>
          <w:rFonts w:eastAsia="Times New Roman" w:cs="Calibri"/>
          <w:color w:val="auto"/>
          <w:shd w:val="clear" w:color="auto" w:fill="FFFFFF"/>
          <w:lang w:eastAsia="en-CA"/>
        </w:rPr>
        <w:t xml:space="preserve">egistered </w:t>
      </w:r>
      <w:r w:rsidRPr="00582027" w:rsidR="00B9213F">
        <w:rPr>
          <w:rFonts w:eastAsia="Times New Roman" w:cs="Calibri"/>
          <w:color w:val="auto"/>
          <w:shd w:val="clear" w:color="auto" w:fill="FFFFFF"/>
          <w:lang w:eastAsia="en-CA"/>
        </w:rPr>
        <w:t>N</w:t>
      </w:r>
      <w:r w:rsidRPr="00582027">
        <w:rPr>
          <w:rFonts w:eastAsia="Times New Roman" w:cs="Calibri"/>
          <w:color w:val="auto"/>
          <w:shd w:val="clear" w:color="auto" w:fill="FFFFFF"/>
          <w:lang w:eastAsia="en-CA"/>
        </w:rPr>
        <w:t xml:space="preserve">urse) who has already performed an assessment on the client may authorize an HCA (through client-specific delegation) to perform a restricted activity. </w:t>
      </w:r>
      <w:r w:rsidRPr="00582027">
        <w:rPr>
          <w:rFonts w:eastAsia="Times New Roman" w:cs="Calibri"/>
          <w:color w:val="auto"/>
          <w:lang w:eastAsia="en-CA"/>
        </w:rPr>
        <w:t xml:space="preserve">Delegation is limited by the boundaries put in place by legislation and by the regulated health professional’s regulatory college. </w:t>
      </w:r>
      <w:r w:rsidRPr="00582027">
        <w:rPr>
          <w:rFonts w:eastAsia="Times New Roman" w:cs="Calibri"/>
          <w:color w:val="auto"/>
          <w:shd w:val="clear" w:color="auto" w:fill="FFFFFF"/>
          <w:lang w:eastAsia="en-CA"/>
        </w:rPr>
        <w:t>The following criteria must be met</w:t>
      </w:r>
      <w:r w:rsidRPr="00582027" w:rsidR="00003350">
        <w:rPr>
          <w:rFonts w:cs="Calibri" w:eastAsiaTheme="minorEastAsia"/>
          <w:shd w:val="clear" w:color="auto" w:fill="FFFFFF"/>
        </w:rPr>
        <w:t>:</w:t>
      </w:r>
    </w:p>
    <w:p w:rsidRPr="00582027" w:rsidR="00E8546B" w:rsidP="00E80182" w:rsidRDefault="00003350" w14:paraId="44BAF2BD" w14:textId="27F00DF8">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EastAsia"/>
          <w:shd w:val="clear" w:color="auto" w:fill="FFFFFF"/>
          <w:lang w:val="en-CA"/>
        </w:rPr>
        <w:t>T</w:t>
      </w:r>
      <w:r w:rsidRPr="00582027" w:rsidR="00E8546B">
        <w:rPr>
          <w:rFonts w:eastAsia="Times New Roman" w:cs="Calibri"/>
          <w:color w:val="auto"/>
          <w:shd w:val="clear" w:color="auto" w:fill="FFFFFF"/>
          <w:lang w:eastAsia="en-CA"/>
        </w:rPr>
        <w:t>he restricted activity the regulated health professional wishes to delegate to an HCA is listed within the regulated health professional’s profession-specific regulation.</w:t>
      </w:r>
    </w:p>
    <w:p w:rsidRPr="00582027" w:rsidR="00003350" w:rsidP="00003350" w:rsidRDefault="00E8546B" w14:paraId="009EAFD7" w14:textId="46A46D77">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HAnsi"/>
          <w:shd w:val="clear" w:color="auto" w:fill="FFFFFF"/>
          <w:lang w:val="en-CA"/>
        </w:rPr>
        <w:t>The health professional’s regulatory college permits the regulated health professional to delegate that restricted activity. For example, when a Nurse Practitioner, a Registered Nurse</w:t>
      </w:r>
      <w:r w:rsidRPr="00582027" w:rsidR="00B9213F">
        <w:rPr>
          <w:rFonts w:cs="Calibri" w:eastAsiaTheme="minorHAnsi"/>
          <w:shd w:val="clear" w:color="auto" w:fill="FFFFFF"/>
          <w:lang w:val="en-CA"/>
        </w:rPr>
        <w:t>,</w:t>
      </w:r>
      <w:r w:rsidRPr="00582027">
        <w:rPr>
          <w:rFonts w:cs="Calibri" w:eastAsiaTheme="minorHAnsi"/>
          <w:shd w:val="clear" w:color="auto" w:fill="FFFFFF"/>
          <w:lang w:val="en-CA"/>
        </w:rPr>
        <w:t xml:space="preserve"> or a Registered Psychiatric Nurse delegates a restricted activity to an HCA, the </w:t>
      </w:r>
      <w:hyperlink w:history="1" r:id="rId23">
        <w:r w:rsidRPr="00582027">
          <w:rPr>
            <w:rFonts w:cs="Calibri" w:eastAsiaTheme="minorHAnsi"/>
            <w:color w:val="0000FF"/>
            <w:u w:val="single"/>
            <w:shd w:val="clear" w:color="auto" w:fill="FFFFFF"/>
            <w:lang w:val="en-CA"/>
          </w:rPr>
          <w:t>B</w:t>
        </w:r>
        <w:r w:rsidRPr="00582027" w:rsidR="00BA7B2A">
          <w:rPr>
            <w:rFonts w:cs="Calibri" w:eastAsiaTheme="minorHAnsi"/>
            <w:color w:val="0000FF"/>
            <w:u w:val="single"/>
            <w:shd w:val="clear" w:color="auto" w:fill="FFFFFF"/>
            <w:lang w:val="en-CA"/>
          </w:rPr>
          <w:t>.</w:t>
        </w:r>
        <w:r w:rsidRPr="00582027">
          <w:rPr>
            <w:rFonts w:cs="Calibri" w:eastAsiaTheme="minorHAnsi"/>
            <w:color w:val="0000FF"/>
            <w:u w:val="single"/>
            <w:shd w:val="clear" w:color="auto" w:fill="FFFFFF"/>
            <w:lang w:val="en-CA"/>
          </w:rPr>
          <w:t>C</w:t>
        </w:r>
        <w:r w:rsidRPr="00582027" w:rsidR="00BA7B2A">
          <w:rPr>
            <w:rFonts w:cs="Calibri" w:eastAsiaTheme="minorHAnsi"/>
            <w:color w:val="0000FF"/>
            <w:u w:val="single"/>
            <w:shd w:val="clear" w:color="auto" w:fill="FFFFFF"/>
            <w:lang w:val="en-CA"/>
          </w:rPr>
          <w:t xml:space="preserve">. </w:t>
        </w:r>
        <w:r w:rsidRPr="00582027">
          <w:rPr>
            <w:rFonts w:cs="Calibri" w:eastAsiaTheme="minorHAnsi"/>
            <w:color w:val="0000FF"/>
            <w:u w:val="single"/>
            <w:shd w:val="clear" w:color="auto" w:fill="FFFFFF"/>
            <w:lang w:val="en-CA"/>
          </w:rPr>
          <w:t>C</w:t>
        </w:r>
        <w:r w:rsidRPr="00582027" w:rsidR="00BA7B2A">
          <w:rPr>
            <w:rFonts w:cs="Calibri" w:eastAsiaTheme="minorHAnsi"/>
            <w:color w:val="0000FF"/>
            <w:u w:val="single"/>
            <w:shd w:val="clear" w:color="auto" w:fill="FFFFFF"/>
            <w:lang w:val="en-CA"/>
          </w:rPr>
          <w:t xml:space="preserve">ollege of </w:t>
        </w:r>
        <w:r w:rsidRPr="00582027">
          <w:rPr>
            <w:rFonts w:cs="Calibri" w:eastAsiaTheme="minorHAnsi"/>
            <w:color w:val="0000FF"/>
            <w:u w:val="single"/>
            <w:shd w:val="clear" w:color="auto" w:fill="FFFFFF"/>
            <w:lang w:val="en-CA"/>
          </w:rPr>
          <w:t>N</w:t>
        </w:r>
        <w:r w:rsidRPr="00582027" w:rsidR="00BA7B2A">
          <w:rPr>
            <w:rFonts w:cs="Calibri" w:eastAsiaTheme="minorHAnsi"/>
            <w:color w:val="0000FF"/>
            <w:u w:val="single"/>
            <w:shd w:val="clear" w:color="auto" w:fill="FFFFFF"/>
            <w:lang w:val="en-CA"/>
          </w:rPr>
          <w:t xml:space="preserve">urses &amp; </w:t>
        </w:r>
        <w:r w:rsidRPr="00582027">
          <w:rPr>
            <w:rFonts w:cs="Calibri" w:eastAsiaTheme="minorHAnsi"/>
            <w:color w:val="0000FF"/>
            <w:u w:val="single"/>
            <w:shd w:val="clear" w:color="auto" w:fill="FFFFFF"/>
            <w:lang w:val="en-CA"/>
          </w:rPr>
          <w:t>M</w:t>
        </w:r>
        <w:r w:rsidRPr="00582027" w:rsidR="00BA7B2A">
          <w:rPr>
            <w:rFonts w:cs="Calibri" w:eastAsiaTheme="minorHAnsi"/>
            <w:color w:val="0000FF"/>
            <w:u w:val="single"/>
            <w:shd w:val="clear" w:color="auto" w:fill="FFFFFF"/>
            <w:lang w:val="en-CA"/>
          </w:rPr>
          <w:t>idwives</w:t>
        </w:r>
        <w:r w:rsidRPr="00582027">
          <w:rPr>
            <w:rFonts w:cs="Calibri" w:eastAsiaTheme="minorHAnsi"/>
            <w:color w:val="0000FF"/>
            <w:u w:val="single"/>
            <w:shd w:val="clear" w:color="auto" w:fill="FFFFFF"/>
            <w:lang w:val="en-CA"/>
          </w:rPr>
          <w:t xml:space="preserve"> practice standard on </w:t>
        </w:r>
        <w:r w:rsidRPr="00582027" w:rsidR="002740DE">
          <w:rPr>
            <w:rFonts w:cs="Calibri" w:eastAsiaTheme="minorHAnsi"/>
            <w:color w:val="0000FF"/>
            <w:u w:val="single"/>
            <w:shd w:val="clear" w:color="auto" w:fill="FFFFFF"/>
            <w:lang w:val="en-CA"/>
          </w:rPr>
          <w:t>D</w:t>
        </w:r>
        <w:r w:rsidRPr="00582027">
          <w:rPr>
            <w:rFonts w:cs="Calibri" w:eastAsiaTheme="minorHAnsi"/>
            <w:color w:val="0000FF"/>
            <w:u w:val="single"/>
            <w:shd w:val="clear" w:color="auto" w:fill="FFFFFF"/>
            <w:lang w:val="en-CA"/>
          </w:rPr>
          <w:t xml:space="preserve">elegation to </w:t>
        </w:r>
        <w:r w:rsidRPr="00582027" w:rsidR="002740DE">
          <w:rPr>
            <w:rFonts w:cs="Calibri" w:eastAsiaTheme="minorHAnsi"/>
            <w:color w:val="0000FF"/>
            <w:u w:val="single"/>
            <w:shd w:val="clear" w:color="auto" w:fill="FFFFFF"/>
            <w:lang w:val="en-CA"/>
          </w:rPr>
          <w:t>U</w:t>
        </w:r>
        <w:r w:rsidRPr="00582027">
          <w:rPr>
            <w:rFonts w:cs="Calibri" w:eastAsiaTheme="minorHAnsi"/>
            <w:color w:val="0000FF"/>
            <w:u w:val="single"/>
            <w:shd w:val="clear" w:color="auto" w:fill="FFFFFF"/>
            <w:lang w:val="en-CA"/>
          </w:rPr>
          <w:t xml:space="preserve">nregulated </w:t>
        </w:r>
        <w:r w:rsidRPr="00582027" w:rsidR="002740DE">
          <w:rPr>
            <w:rFonts w:cs="Calibri" w:eastAsiaTheme="minorHAnsi"/>
            <w:color w:val="0000FF"/>
            <w:u w:val="single"/>
            <w:shd w:val="clear" w:color="auto" w:fill="FFFFFF"/>
            <w:lang w:val="en-CA"/>
          </w:rPr>
          <w:t>C</w:t>
        </w:r>
        <w:r w:rsidRPr="00582027">
          <w:rPr>
            <w:rFonts w:cs="Calibri" w:eastAsiaTheme="minorHAnsi"/>
            <w:color w:val="0000FF"/>
            <w:u w:val="single"/>
            <w:shd w:val="clear" w:color="auto" w:fill="FFFFFF"/>
            <w:lang w:val="en-CA"/>
          </w:rPr>
          <w:t xml:space="preserve">are </w:t>
        </w:r>
        <w:r w:rsidRPr="00582027" w:rsidR="002740DE">
          <w:rPr>
            <w:rFonts w:cs="Calibri" w:eastAsiaTheme="minorHAnsi"/>
            <w:color w:val="0000FF"/>
            <w:u w:val="single"/>
            <w:shd w:val="clear" w:color="auto" w:fill="FFFFFF"/>
            <w:lang w:val="en-CA"/>
          </w:rPr>
          <w:t>P</w:t>
        </w:r>
        <w:r w:rsidRPr="00582027">
          <w:rPr>
            <w:rFonts w:cs="Calibri" w:eastAsiaTheme="minorHAnsi"/>
            <w:color w:val="0000FF"/>
            <w:u w:val="single"/>
            <w:shd w:val="clear" w:color="auto" w:fill="FFFFFF"/>
            <w:lang w:val="en-CA"/>
          </w:rPr>
          <w:t>roviders</w:t>
        </w:r>
      </w:hyperlink>
      <w:r w:rsidRPr="00582027">
        <w:rPr>
          <w:rFonts w:cs="Calibri" w:eastAsiaTheme="minorHAnsi"/>
          <w:lang w:val="en-CA"/>
        </w:rPr>
        <w:t xml:space="preserve"> </w:t>
      </w:r>
      <w:r w:rsidRPr="00582027">
        <w:rPr>
          <w:rFonts w:cs="Calibri" w:eastAsiaTheme="minorHAnsi"/>
          <w:shd w:val="clear" w:color="auto" w:fill="FFFFFF"/>
          <w:lang w:val="en-CA"/>
        </w:rPr>
        <w:t>requires a client-specific delegation. Licensed Practical Nurses cannot currently delegate restricted activities</w:t>
      </w:r>
      <w:r w:rsidRPr="00582027" w:rsidR="00483F05">
        <w:rPr>
          <w:rFonts w:cs="Calibri" w:eastAsiaTheme="minorHAnsi"/>
          <w:shd w:val="clear" w:color="auto" w:fill="FFFFFF"/>
          <w:lang w:val="en-CA"/>
        </w:rPr>
        <w:t>.</w:t>
      </w:r>
      <w:r w:rsidRPr="00582027" w:rsidR="00003350">
        <w:rPr>
          <w:rFonts w:cs="Calibri" w:eastAsiaTheme="minorEastAsia"/>
          <w:shd w:val="clear" w:color="auto" w:fill="FFFFFF"/>
          <w:lang w:val="en-CA"/>
        </w:rPr>
        <w:t xml:space="preserve"> </w:t>
      </w:r>
    </w:p>
    <w:p w:rsidRPr="00582027" w:rsidR="00003350" w:rsidP="00003350" w:rsidRDefault="00003350" w14:paraId="62CC8D31" w14:textId="77777777">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EastAsia"/>
          <w:shd w:val="clear" w:color="auto" w:fill="FFFFFF"/>
          <w:lang w:val="en-CA"/>
        </w:rPr>
        <w:t>The regulated health professional delegating the restricted activity is sure that the individual HCA has the education, training, and competency to perform the restricted activity with that client.</w:t>
      </w:r>
    </w:p>
    <w:p w:rsidRPr="00582027" w:rsidR="00003350" w:rsidP="00003350" w:rsidRDefault="00003350" w14:paraId="5C517295" w14:textId="77777777">
      <w:pPr>
        <w:pStyle w:val="ListParagraph"/>
        <w:numPr>
          <w:ilvl w:val="1"/>
          <w:numId w:val="5"/>
        </w:numPr>
        <w:spacing w:after="160"/>
        <w:contextualSpacing/>
        <w:rPr>
          <w:rFonts w:cs="Calibri" w:eastAsiaTheme="minorEastAsia"/>
          <w:shd w:val="clear" w:color="auto" w:fill="FFFFFF"/>
          <w:lang w:val="en-CA"/>
        </w:rPr>
      </w:pPr>
      <w:r w:rsidRPr="00582027">
        <w:rPr>
          <w:rFonts w:cs="Calibri" w:eastAsiaTheme="minorEastAsia"/>
          <w:shd w:val="clear" w:color="auto" w:fill="FFFFFF"/>
          <w:lang w:val="en-CA"/>
        </w:rPr>
        <w:t xml:space="preserve">The HCA is willing to accept the delegation. </w:t>
      </w:r>
    </w:p>
    <w:p w:rsidRPr="00582027" w:rsidR="00003350" w:rsidP="00003350" w:rsidRDefault="002740DE" w14:paraId="3BA5A502" w14:textId="0617D516">
      <w:pPr>
        <w:shd w:val="clear" w:color="auto" w:fill="FFFFFF" w:themeFill="background1"/>
        <w:spacing w:before="405" w:after="0"/>
        <w:rPr>
          <w:rFonts w:cs="Calibri" w:eastAsiaTheme="minorEastAsia"/>
          <w:color w:val="auto"/>
        </w:rPr>
      </w:pPr>
      <w:r w:rsidRPr="00582027">
        <w:rPr>
          <w:rFonts w:cs="Calibri" w:eastAsiaTheme="minorEastAsia"/>
          <w:color w:val="auto"/>
        </w:rPr>
        <w:t>Medication administration is a</w:t>
      </w:r>
      <w:r w:rsidRPr="00582027" w:rsidR="00240833">
        <w:rPr>
          <w:rFonts w:cs="Calibri" w:eastAsiaTheme="minorEastAsia"/>
          <w:color w:val="auto"/>
        </w:rPr>
        <w:t xml:space="preserve">n example of a restricted </w:t>
      </w:r>
      <w:r w:rsidRPr="00582027" w:rsidR="00A74BED">
        <w:rPr>
          <w:rFonts w:cs="Calibri" w:eastAsiaTheme="minorEastAsia"/>
          <w:color w:val="auto"/>
        </w:rPr>
        <w:t>activity that is permitted by B</w:t>
      </w:r>
      <w:r w:rsidRPr="00582027" w:rsidR="00B90C4E">
        <w:rPr>
          <w:rFonts w:cs="Calibri" w:eastAsiaTheme="minorEastAsia"/>
          <w:color w:val="auto"/>
        </w:rPr>
        <w:t>.</w:t>
      </w:r>
      <w:r w:rsidRPr="00582027" w:rsidR="00A74BED">
        <w:rPr>
          <w:rFonts w:cs="Calibri" w:eastAsiaTheme="minorEastAsia"/>
          <w:color w:val="auto"/>
        </w:rPr>
        <w:t>C</w:t>
      </w:r>
      <w:r w:rsidRPr="00582027" w:rsidR="00B90C4E">
        <w:rPr>
          <w:rFonts w:cs="Calibri" w:eastAsiaTheme="minorEastAsia"/>
          <w:color w:val="auto"/>
        </w:rPr>
        <w:t xml:space="preserve">. </w:t>
      </w:r>
      <w:r w:rsidRPr="00582027" w:rsidR="00A74BED">
        <w:rPr>
          <w:rFonts w:cs="Calibri" w:eastAsiaTheme="minorEastAsia"/>
          <w:color w:val="auto"/>
        </w:rPr>
        <w:t>C</w:t>
      </w:r>
      <w:r w:rsidRPr="00582027" w:rsidR="00B90C4E">
        <w:rPr>
          <w:rFonts w:cs="Calibri" w:eastAsiaTheme="minorEastAsia"/>
          <w:color w:val="auto"/>
        </w:rPr>
        <w:t xml:space="preserve">ollege of </w:t>
      </w:r>
      <w:r w:rsidRPr="00582027" w:rsidR="00A74BED">
        <w:rPr>
          <w:rFonts w:cs="Calibri" w:eastAsiaTheme="minorEastAsia"/>
          <w:color w:val="auto"/>
        </w:rPr>
        <w:t>N</w:t>
      </w:r>
      <w:r w:rsidRPr="00582027" w:rsidR="00B90C4E">
        <w:rPr>
          <w:rFonts w:cs="Calibri" w:eastAsiaTheme="minorEastAsia"/>
          <w:color w:val="auto"/>
        </w:rPr>
        <w:t>urses and Midwives</w:t>
      </w:r>
      <w:r w:rsidRPr="00582027" w:rsidR="008E080E">
        <w:rPr>
          <w:rFonts w:cs="Calibri" w:eastAsiaTheme="minorEastAsia"/>
          <w:color w:val="auto"/>
        </w:rPr>
        <w:t>’ practice standard</w:t>
      </w:r>
      <w:r w:rsidRPr="00582027" w:rsidR="00B671D1">
        <w:rPr>
          <w:rFonts w:cs="Calibri" w:eastAsiaTheme="minorEastAsia"/>
          <w:color w:val="auto"/>
        </w:rPr>
        <w:t xml:space="preserve"> </w:t>
      </w:r>
      <w:hyperlink w:history="1" r:id="rId24">
        <w:r w:rsidRPr="00582027" w:rsidR="008E080E">
          <w:rPr>
            <w:rStyle w:val="Hyperlink"/>
            <w:rFonts w:cs="Calibri"/>
          </w:rPr>
          <w:t>Delegati</w:t>
        </w:r>
        <w:r w:rsidRPr="00582027" w:rsidR="008E080E">
          <w:rPr>
            <w:rStyle w:val="Hyperlink"/>
            <w:rFonts w:cs="Calibri"/>
          </w:rPr>
          <w:t>o</w:t>
        </w:r>
        <w:r w:rsidRPr="00582027" w:rsidR="008E080E">
          <w:rPr>
            <w:rStyle w:val="Hyperlink"/>
            <w:rFonts w:cs="Calibri"/>
          </w:rPr>
          <w:t>n to Unregulated Care P</w:t>
        </w:r>
        <w:r w:rsidRPr="00582027" w:rsidR="008E080E">
          <w:rPr>
            <w:rStyle w:val="Hyperlink"/>
            <w:rFonts w:cs="Calibri"/>
          </w:rPr>
          <w:t>r</w:t>
        </w:r>
        <w:r w:rsidRPr="00582027" w:rsidR="008E080E">
          <w:rPr>
            <w:rStyle w:val="Hyperlink"/>
            <w:rFonts w:cs="Calibri"/>
          </w:rPr>
          <w:t>oviders</w:t>
        </w:r>
      </w:hyperlink>
      <w:r w:rsidRPr="00582027" w:rsidR="008E080E">
        <w:rPr>
          <w:rFonts w:cs="Calibri"/>
        </w:rPr>
        <w:t xml:space="preserve"> (bccnm.ca)</w:t>
      </w:r>
      <w:r w:rsidRPr="00582027" w:rsidR="00B671D1">
        <w:rPr>
          <w:rFonts w:cs="Calibri"/>
          <w:color w:val="auto"/>
        </w:rPr>
        <w:t xml:space="preserve"> </w:t>
      </w:r>
      <w:r w:rsidRPr="00582027">
        <w:rPr>
          <w:rFonts w:cs="Calibri" w:eastAsiaTheme="minorEastAsia"/>
          <w:color w:val="auto"/>
        </w:rPr>
        <w:t>that can be</w:t>
      </w:r>
      <w:r w:rsidRPr="00582027" w:rsidR="00A74BED">
        <w:rPr>
          <w:rFonts w:cs="Calibri" w:eastAsiaTheme="minorEastAsia"/>
          <w:color w:val="auto"/>
        </w:rPr>
        <w:t xml:space="preserve"> delegated to HCAs and taught in the HCA curriculum. A</w:t>
      </w:r>
      <w:r w:rsidRPr="00582027" w:rsidR="00003350">
        <w:rPr>
          <w:rFonts w:cs="Calibri" w:eastAsiaTheme="minorEastAsia"/>
          <w:color w:val="auto"/>
        </w:rPr>
        <w:t xml:space="preserve">n HCA </w:t>
      </w:r>
      <w:r w:rsidRPr="00582027" w:rsidR="00A74BED">
        <w:rPr>
          <w:rFonts w:cs="Calibri" w:eastAsiaTheme="minorEastAsia"/>
          <w:color w:val="auto"/>
        </w:rPr>
        <w:t xml:space="preserve">can </w:t>
      </w:r>
      <w:r w:rsidRPr="00582027" w:rsidR="00003350">
        <w:rPr>
          <w:rFonts w:cs="Calibri" w:eastAsiaTheme="minorEastAsia"/>
          <w:color w:val="auto"/>
        </w:rPr>
        <w:t xml:space="preserve">perform </w:t>
      </w:r>
      <w:r w:rsidRPr="00582027" w:rsidR="00B9213F">
        <w:rPr>
          <w:rFonts w:cs="Calibri" w:eastAsiaTheme="minorEastAsia"/>
          <w:color w:val="auto"/>
        </w:rPr>
        <w:t>the</w:t>
      </w:r>
      <w:r w:rsidRPr="00582027" w:rsidR="00003350">
        <w:rPr>
          <w:rFonts w:cs="Calibri" w:eastAsiaTheme="minorEastAsia"/>
          <w:color w:val="auto"/>
        </w:rPr>
        <w:t xml:space="preserve"> </w:t>
      </w:r>
      <w:r w:rsidRPr="00582027" w:rsidR="00C820F7">
        <w:rPr>
          <w:rFonts w:cs="Calibri" w:eastAsiaTheme="minorEastAsia"/>
          <w:color w:val="auto"/>
        </w:rPr>
        <w:t xml:space="preserve">medication administration </w:t>
      </w:r>
      <w:r w:rsidRPr="00582027" w:rsidR="00A74BED">
        <w:rPr>
          <w:rFonts w:cs="Calibri" w:eastAsiaTheme="minorEastAsia"/>
          <w:color w:val="auto"/>
        </w:rPr>
        <w:t>activities</w:t>
      </w:r>
      <w:r w:rsidRPr="00582027" w:rsidR="00003350">
        <w:rPr>
          <w:rFonts w:cs="Calibri" w:eastAsiaTheme="minorEastAsia"/>
          <w:color w:val="auto"/>
        </w:rPr>
        <w:t xml:space="preserve"> </w:t>
      </w:r>
      <w:r w:rsidRPr="00582027" w:rsidR="00A101AA">
        <w:rPr>
          <w:rFonts w:cs="Calibri" w:eastAsiaTheme="minorEastAsia"/>
          <w:color w:val="auto"/>
        </w:rPr>
        <w:t xml:space="preserve">listed </w:t>
      </w:r>
      <w:r w:rsidRPr="00582027" w:rsidR="00B9213F">
        <w:rPr>
          <w:rFonts w:cs="Calibri" w:eastAsiaTheme="minorEastAsia"/>
          <w:color w:val="auto"/>
        </w:rPr>
        <w:t xml:space="preserve">below </w:t>
      </w:r>
      <w:r w:rsidRPr="00582027" w:rsidR="00003350">
        <w:rPr>
          <w:rFonts w:cs="Calibri" w:eastAsiaTheme="minorEastAsia"/>
          <w:color w:val="auto"/>
        </w:rPr>
        <w:t>IF delegated by a regulated health professional</w:t>
      </w:r>
      <w:r w:rsidRPr="00582027" w:rsidR="00A101AA">
        <w:rPr>
          <w:rFonts w:cs="Calibri" w:eastAsiaTheme="minorEastAsia"/>
          <w:color w:val="auto"/>
        </w:rPr>
        <w:t xml:space="preserve"> (</w:t>
      </w:r>
      <w:r w:rsidRPr="00582027" w:rsidR="008E080E">
        <w:rPr>
          <w:rFonts w:cs="Calibri" w:eastAsiaTheme="minorEastAsia"/>
          <w:color w:val="auto"/>
        </w:rPr>
        <w:t xml:space="preserve">such as a </w:t>
      </w:r>
      <w:r w:rsidRPr="00582027" w:rsidR="00B9213F">
        <w:rPr>
          <w:rFonts w:cs="Calibri" w:eastAsiaTheme="minorEastAsia"/>
          <w:color w:val="auto"/>
        </w:rPr>
        <w:t>R</w:t>
      </w:r>
      <w:r w:rsidRPr="00582027" w:rsidR="008E080E">
        <w:rPr>
          <w:rFonts w:cs="Calibri" w:eastAsiaTheme="minorEastAsia"/>
          <w:color w:val="auto"/>
        </w:rPr>
        <w:t xml:space="preserve">egistered </w:t>
      </w:r>
      <w:r w:rsidRPr="00582027" w:rsidR="00B9213F">
        <w:rPr>
          <w:rFonts w:cs="Calibri" w:eastAsiaTheme="minorEastAsia"/>
          <w:color w:val="auto"/>
        </w:rPr>
        <w:t>N</w:t>
      </w:r>
      <w:r w:rsidRPr="00582027" w:rsidR="008E080E">
        <w:rPr>
          <w:rFonts w:cs="Calibri" w:eastAsiaTheme="minorEastAsia"/>
          <w:color w:val="auto"/>
        </w:rPr>
        <w:t>urse</w:t>
      </w:r>
      <w:r w:rsidRPr="00582027" w:rsidR="00A101AA">
        <w:rPr>
          <w:rFonts w:cs="Calibri" w:eastAsiaTheme="minorEastAsia"/>
          <w:color w:val="auto"/>
        </w:rPr>
        <w:t>)</w:t>
      </w:r>
      <w:r w:rsidRPr="00582027" w:rsidR="008E080E">
        <w:rPr>
          <w:rFonts w:cs="Calibri" w:eastAsiaTheme="minorEastAsia"/>
          <w:color w:val="auto"/>
        </w:rPr>
        <w:t xml:space="preserve"> </w:t>
      </w:r>
      <w:r w:rsidRPr="00582027" w:rsidR="00003350">
        <w:rPr>
          <w:rFonts w:cs="Calibri" w:eastAsiaTheme="minorEastAsia"/>
          <w:color w:val="auto"/>
        </w:rPr>
        <w:t xml:space="preserve">to perform it for a specific client, </w:t>
      </w:r>
      <w:r w:rsidRPr="00582027" w:rsidR="00A74BED">
        <w:rPr>
          <w:rFonts w:cs="Calibri" w:eastAsiaTheme="minorEastAsia"/>
          <w:color w:val="auto"/>
        </w:rPr>
        <w:t>IF the</w:t>
      </w:r>
      <w:r w:rsidRPr="00582027" w:rsidR="00983C3C">
        <w:rPr>
          <w:rFonts w:cs="Calibri" w:eastAsiaTheme="minorEastAsia"/>
          <w:color w:val="auto"/>
        </w:rPr>
        <w:t xml:space="preserve"> HCA</w:t>
      </w:r>
      <w:r w:rsidRPr="00582027" w:rsidR="00C820F7">
        <w:rPr>
          <w:rFonts w:cs="Calibri" w:eastAsiaTheme="minorEastAsia"/>
          <w:color w:val="auto"/>
        </w:rPr>
        <w:t xml:space="preserve"> is</w:t>
      </w:r>
      <w:r w:rsidRPr="00582027" w:rsidR="005C2F55">
        <w:rPr>
          <w:rFonts w:cs="Calibri" w:eastAsiaTheme="minorEastAsia"/>
          <w:color w:val="auto"/>
        </w:rPr>
        <w:t xml:space="preserve"> </w:t>
      </w:r>
      <w:r w:rsidRPr="00582027" w:rsidR="005C2F55">
        <w:rPr>
          <w:rFonts w:cs="Calibri" w:eastAsiaTheme="minorEastAsia"/>
          <w:color w:val="auto"/>
        </w:rPr>
        <w:t>over the age of 19</w:t>
      </w:r>
      <w:r w:rsidRPr="00582027" w:rsidR="00177199">
        <w:rPr>
          <w:rFonts w:cs="Calibri" w:eastAsiaTheme="minorEastAsia"/>
          <w:color w:val="auto"/>
        </w:rPr>
        <w:t xml:space="preserve"> (in settings which fall under the </w:t>
      </w:r>
      <w:r w:rsidRPr="00582027" w:rsidR="00177199">
        <w:rPr>
          <w:rFonts w:cs="Calibri" w:eastAsiaTheme="minorEastAsia"/>
          <w:i/>
          <w:iCs/>
          <w:color w:val="auto"/>
        </w:rPr>
        <w:t>Residential Care Regulation</w:t>
      </w:r>
      <w:r w:rsidRPr="00582027" w:rsidR="00177199">
        <w:rPr>
          <w:rFonts w:cs="Calibri" w:eastAsiaTheme="minorEastAsia"/>
          <w:color w:val="auto"/>
        </w:rPr>
        <w:t>)</w:t>
      </w:r>
      <w:r w:rsidRPr="00582027" w:rsidR="005C2F55">
        <w:rPr>
          <w:rStyle w:val="FootnoteReference"/>
          <w:rFonts w:cs="Calibri" w:eastAsiaTheme="minorEastAsia"/>
          <w:color w:val="auto"/>
        </w:rPr>
        <w:footnoteReference w:id="9"/>
      </w:r>
      <w:r w:rsidRPr="00582027" w:rsidR="005C2F55">
        <w:rPr>
          <w:rFonts w:cs="Calibri" w:eastAsiaTheme="minorEastAsia"/>
          <w:color w:val="auto"/>
        </w:rPr>
        <w:t xml:space="preserve">, </w:t>
      </w:r>
      <w:r w:rsidRPr="00582027" w:rsidR="00A74BED">
        <w:rPr>
          <w:rFonts w:cs="Calibri" w:eastAsiaTheme="minorEastAsia"/>
          <w:color w:val="auto"/>
        </w:rPr>
        <w:t>and IF it is</w:t>
      </w:r>
      <w:r w:rsidRPr="00582027" w:rsidR="00003350">
        <w:rPr>
          <w:rFonts w:cs="Calibri" w:eastAsiaTheme="minorEastAsia"/>
          <w:color w:val="auto"/>
        </w:rPr>
        <w:t xml:space="preserve"> indicated in the client’s care plan</w:t>
      </w:r>
      <w:r w:rsidRPr="00582027" w:rsidR="009415CA">
        <w:rPr>
          <w:rFonts w:cs="Calibri" w:eastAsiaTheme="minorEastAsia"/>
          <w:color w:val="auto"/>
        </w:rPr>
        <w:t>. These activities are</w:t>
      </w:r>
      <w:r w:rsidRPr="00582027" w:rsidR="00003350">
        <w:rPr>
          <w:rFonts w:cs="Calibri" w:eastAsiaTheme="minorEastAsia"/>
          <w:color w:val="auto"/>
        </w:rPr>
        <w:t>:</w:t>
      </w:r>
    </w:p>
    <w:p w:rsidRPr="00582027" w:rsidR="00003350" w:rsidP="00003350" w:rsidRDefault="00003350" w14:paraId="5CB80043" w14:textId="079C9756">
      <w:pPr>
        <w:pStyle w:val="ListParagraph"/>
        <w:numPr>
          <w:ilvl w:val="0"/>
          <w:numId w:val="6"/>
        </w:numPr>
        <w:spacing w:after="160"/>
        <w:contextualSpacing/>
        <w:rPr>
          <w:rFonts w:cs="Calibri" w:eastAsiaTheme="minorEastAsia"/>
          <w:color w:val="auto"/>
          <w:lang w:val="en-CA"/>
        </w:rPr>
      </w:pPr>
      <w:r w:rsidRPr="00582027">
        <w:rPr>
          <w:rFonts w:cs="Calibri" w:eastAsiaTheme="minorEastAsia"/>
          <w:color w:val="auto"/>
          <w:lang w:val="en-CA"/>
        </w:rPr>
        <w:t>Applying a transdermal patch</w:t>
      </w:r>
    </w:p>
    <w:p w:rsidR="00003350" w:rsidP="00003350" w:rsidRDefault="00003350" w14:paraId="19EEEF92" w14:textId="77777777">
      <w:pPr>
        <w:pStyle w:val="ListParagraph"/>
        <w:numPr>
          <w:ilvl w:val="0"/>
          <w:numId w:val="6"/>
        </w:numPr>
        <w:shd w:val="clear" w:color="auto" w:fill="FFFFFF" w:themeFill="background1"/>
        <w:spacing w:after="0"/>
        <w:contextualSpacing/>
        <w:rPr>
          <w:rFonts w:cs="Calibri" w:eastAsiaTheme="minorEastAsia"/>
          <w:color w:val="auto"/>
          <w:lang w:val="en-CA"/>
        </w:rPr>
      </w:pPr>
      <w:r w:rsidRPr="00582027">
        <w:rPr>
          <w:rFonts w:cs="Calibri" w:eastAsiaTheme="minorEastAsia"/>
          <w:color w:val="auto"/>
          <w:lang w:val="en-CA"/>
        </w:rPr>
        <w:t>Administering prescription ear or eye drops</w:t>
      </w:r>
    </w:p>
    <w:p w:rsidRPr="00582027" w:rsidR="00F55A9D" w:rsidP="00F55A9D" w:rsidRDefault="00F55A9D" w14:paraId="1206913F" w14:textId="77777777">
      <w:pPr>
        <w:pStyle w:val="ListParagraph"/>
        <w:numPr>
          <w:ilvl w:val="0"/>
          <w:numId w:val="6"/>
        </w:numPr>
        <w:shd w:val="clear" w:color="auto" w:fill="FFFFFF" w:themeFill="background1"/>
        <w:spacing w:after="0"/>
        <w:contextualSpacing/>
        <w:rPr>
          <w:rFonts w:cs="Calibri" w:eastAsiaTheme="minorEastAsia"/>
          <w:color w:val="auto"/>
          <w:lang w:val="en-CA"/>
        </w:rPr>
      </w:pPr>
      <w:r w:rsidRPr="00582027">
        <w:rPr>
          <w:rFonts w:cs="Calibri" w:eastAsiaTheme="minorEastAsia"/>
          <w:color w:val="auto"/>
          <w:lang w:val="en-CA"/>
        </w:rPr>
        <w:t>Inserting a rectal suppository or enema</w:t>
      </w:r>
    </w:p>
    <w:p w:rsidRPr="00582027" w:rsidR="00B65FF3" w:rsidP="00B65FF3" w:rsidRDefault="00B65FF3" w14:paraId="66A889FC" w14:textId="77777777">
      <w:pPr>
        <w:pStyle w:val="ListParagraph"/>
        <w:numPr>
          <w:ilvl w:val="0"/>
          <w:numId w:val="6"/>
        </w:numPr>
        <w:shd w:val="clear" w:color="auto" w:fill="FFFFFF" w:themeFill="background1"/>
        <w:spacing w:after="0"/>
        <w:contextualSpacing/>
        <w:rPr>
          <w:rFonts w:cs="Calibri" w:eastAsiaTheme="minorEastAsia"/>
          <w:color w:val="auto"/>
          <w:lang w:val="en-CA"/>
        </w:rPr>
      </w:pPr>
      <w:r w:rsidRPr="00582027">
        <w:rPr>
          <w:rFonts w:cs="Calibri" w:eastAsiaTheme="minorEastAsia"/>
          <w:color w:val="auto"/>
          <w:lang w:val="en-CA"/>
        </w:rPr>
        <w:t>Applying a prescription cream or ointment</w:t>
      </w:r>
    </w:p>
    <w:p w:rsidRPr="00582027" w:rsidR="00B65FF3" w:rsidP="00544DD8" w:rsidRDefault="00B65FF3" w14:paraId="7067EE96" w14:textId="77777777">
      <w:pPr>
        <w:rPr>
          <w:rFonts w:cs="Calibri" w:eastAsiaTheme="minorEastAsia"/>
          <w:color w:val="auto"/>
          <w:shd w:val="clear" w:color="auto" w:fill="FFFFFF"/>
        </w:rPr>
      </w:pPr>
    </w:p>
    <w:p w:rsidRPr="00582027" w:rsidR="00544DD8" w:rsidP="00544DD8" w:rsidRDefault="00A74BED" w14:paraId="293B1EB9" w14:textId="7822F6EE">
      <w:pPr>
        <w:rPr>
          <w:rFonts w:cs="Calibri" w:eastAsiaTheme="minorEastAsia"/>
          <w:color w:val="auto"/>
          <w:shd w:val="clear" w:color="auto" w:fill="FFFFFF"/>
        </w:rPr>
      </w:pPr>
      <w:r w:rsidRPr="00582027">
        <w:rPr>
          <w:rFonts w:cs="Calibri" w:eastAsiaTheme="minorEastAsia"/>
          <w:color w:val="auto"/>
          <w:shd w:val="clear" w:color="auto" w:fill="FFFFFF"/>
        </w:rPr>
        <w:t>HOWEVER</w:t>
      </w:r>
      <w:r w:rsidRPr="00582027" w:rsidR="00240833">
        <w:rPr>
          <w:rFonts w:cs="Calibri" w:eastAsiaTheme="minorEastAsia"/>
          <w:color w:val="auto"/>
          <w:shd w:val="clear" w:color="auto" w:fill="FFFFFF"/>
        </w:rPr>
        <w:t xml:space="preserve">, </w:t>
      </w:r>
      <w:r w:rsidRPr="00582027" w:rsidR="00544DD8">
        <w:rPr>
          <w:rFonts w:cs="Calibri" w:eastAsiaTheme="minorEastAsia"/>
          <w:color w:val="auto"/>
          <w:shd w:val="clear" w:color="auto" w:fill="FFFFFF"/>
        </w:rPr>
        <w:t xml:space="preserve">HCA </w:t>
      </w:r>
      <w:r w:rsidRPr="00582027" w:rsidR="00544DD8">
        <w:rPr>
          <w:rStyle w:val="ui-provider"/>
          <w:rFonts w:cs="Calibri"/>
          <w:color w:val="auto"/>
        </w:rPr>
        <w:t xml:space="preserve">students are only allowed to </w:t>
      </w:r>
      <w:r w:rsidRPr="00582027" w:rsidR="008E080E">
        <w:rPr>
          <w:rStyle w:val="ui-provider"/>
          <w:rFonts w:cs="Calibri"/>
          <w:color w:val="auto"/>
        </w:rPr>
        <w:t xml:space="preserve">practice </w:t>
      </w:r>
      <w:r w:rsidRPr="00582027" w:rsidR="00544DD8">
        <w:rPr>
          <w:rStyle w:val="ui-provider"/>
          <w:rFonts w:cs="Calibri"/>
          <w:color w:val="auto"/>
        </w:rPr>
        <w:t>restricted activities when they are under the direct supervision of a</w:t>
      </w:r>
      <w:r w:rsidRPr="00582027" w:rsidR="001D5B2B">
        <w:rPr>
          <w:rStyle w:val="ui-provider"/>
          <w:rFonts w:cs="Calibri"/>
          <w:color w:val="auto"/>
        </w:rPr>
        <w:t xml:space="preserve"> </w:t>
      </w:r>
      <w:r w:rsidRPr="00582027" w:rsidR="003C61C2">
        <w:rPr>
          <w:rStyle w:val="ui-provider"/>
          <w:rFonts w:cs="Calibri"/>
          <w:color w:val="auto"/>
        </w:rPr>
        <w:t>c</w:t>
      </w:r>
      <w:r w:rsidRPr="00582027" w:rsidR="00544DD8">
        <w:rPr>
          <w:rStyle w:val="ui-provider"/>
          <w:rFonts w:cs="Calibri"/>
          <w:color w:val="auto"/>
        </w:rPr>
        <w:t xml:space="preserve">linical </w:t>
      </w:r>
      <w:r w:rsidRPr="00582027" w:rsidR="003C61C2">
        <w:rPr>
          <w:rStyle w:val="ui-provider"/>
          <w:rFonts w:cs="Calibri"/>
          <w:color w:val="auto"/>
        </w:rPr>
        <w:t>i</w:t>
      </w:r>
      <w:r w:rsidRPr="00582027" w:rsidR="00544DD8">
        <w:rPr>
          <w:rStyle w:val="ui-provider"/>
          <w:rFonts w:cs="Calibri"/>
          <w:color w:val="auto"/>
        </w:rPr>
        <w:t xml:space="preserve">nstructor designated by the </w:t>
      </w:r>
      <w:r w:rsidRPr="00582027" w:rsidR="00483F05">
        <w:rPr>
          <w:rStyle w:val="ui-provider"/>
          <w:rFonts w:cs="Calibri"/>
          <w:color w:val="auto"/>
        </w:rPr>
        <w:t xml:space="preserve">post-secondary </w:t>
      </w:r>
      <w:r w:rsidRPr="00582027" w:rsidR="00544DD8">
        <w:rPr>
          <w:rStyle w:val="ui-provider"/>
          <w:rFonts w:cs="Calibri"/>
          <w:color w:val="auto"/>
        </w:rPr>
        <w:t>institution.</w:t>
      </w:r>
      <w:r w:rsidRPr="00582027">
        <w:rPr>
          <w:rStyle w:val="ui-provider"/>
          <w:rFonts w:cs="Calibri"/>
          <w:color w:val="auto"/>
        </w:rPr>
        <w:t xml:space="preserve"> In the example of medication administration, t</w:t>
      </w:r>
      <w:r w:rsidRPr="00582027" w:rsidR="00544DD8">
        <w:rPr>
          <w:rStyle w:val="ui-provider"/>
          <w:rFonts w:cs="Calibri"/>
          <w:color w:val="auto"/>
        </w:rPr>
        <w:t xml:space="preserve">his means that the </w:t>
      </w:r>
      <w:r w:rsidRPr="00582027" w:rsidR="003C61C2">
        <w:rPr>
          <w:rStyle w:val="ui-provider"/>
          <w:rFonts w:cs="Calibri"/>
          <w:color w:val="auto"/>
        </w:rPr>
        <w:t>c</w:t>
      </w:r>
      <w:r w:rsidRPr="00582027" w:rsidR="00544DD8">
        <w:rPr>
          <w:rStyle w:val="ui-provider"/>
          <w:rFonts w:cs="Calibri"/>
          <w:color w:val="auto"/>
        </w:rPr>
        <w:t xml:space="preserve">linical </w:t>
      </w:r>
      <w:r w:rsidRPr="00582027" w:rsidR="003C61C2">
        <w:rPr>
          <w:rStyle w:val="ui-provider"/>
          <w:rFonts w:cs="Calibri"/>
          <w:color w:val="auto"/>
        </w:rPr>
        <w:t>i</w:t>
      </w:r>
      <w:r w:rsidRPr="00582027" w:rsidR="00544DD8">
        <w:rPr>
          <w:rStyle w:val="ui-provider"/>
          <w:rFonts w:cs="Calibri"/>
          <w:color w:val="auto"/>
        </w:rPr>
        <w:t xml:space="preserve">nstructor must be present to observe </w:t>
      </w:r>
      <w:r w:rsidRPr="00582027" w:rsidR="00C006F6">
        <w:rPr>
          <w:rStyle w:val="ui-provider"/>
          <w:rFonts w:cs="Calibri"/>
          <w:color w:val="auto"/>
        </w:rPr>
        <w:t xml:space="preserve">ALL </w:t>
      </w:r>
      <w:r w:rsidRPr="00582027" w:rsidR="00544DD8">
        <w:rPr>
          <w:rStyle w:val="ui-provider"/>
          <w:rFonts w:cs="Calibri"/>
          <w:color w:val="auto"/>
        </w:rPr>
        <w:t>applications of medication administration</w:t>
      </w:r>
      <w:r w:rsidRPr="00582027" w:rsidR="0071488A">
        <w:rPr>
          <w:rStyle w:val="ui-provider"/>
          <w:rFonts w:cs="Calibri"/>
          <w:color w:val="auto"/>
        </w:rPr>
        <w:t>,</w:t>
      </w:r>
      <w:r w:rsidRPr="00582027" w:rsidR="0071488A">
        <w:rPr>
          <w:rFonts w:cs="Calibri"/>
          <w:color w:val="auto"/>
        </w:rPr>
        <w:t xml:space="preserve"> </w:t>
      </w:r>
      <w:r w:rsidRPr="00582027" w:rsidR="0071488A">
        <w:rPr>
          <w:rStyle w:val="ui-provider"/>
          <w:rFonts w:cs="Calibri"/>
          <w:color w:val="auto"/>
        </w:rPr>
        <w:t>even if the clinical instructor has already observed the student multiple times and evaluated the student as being safe and competent with the medication administration.</w:t>
      </w:r>
      <w:r w:rsidRPr="00582027" w:rsidR="00544DD8">
        <w:rPr>
          <w:rStyle w:val="ui-provider"/>
          <w:rFonts w:cs="Calibri"/>
          <w:color w:val="auto"/>
        </w:rPr>
        <w:t xml:space="preserve"> If the </w:t>
      </w:r>
      <w:r w:rsidRPr="00582027" w:rsidR="003C61C2">
        <w:rPr>
          <w:rStyle w:val="ui-provider"/>
          <w:rFonts w:cs="Calibri"/>
          <w:color w:val="auto"/>
        </w:rPr>
        <w:t>c</w:t>
      </w:r>
      <w:r w:rsidRPr="00582027" w:rsidR="00544DD8">
        <w:rPr>
          <w:rStyle w:val="ui-provider"/>
          <w:rFonts w:cs="Calibri"/>
          <w:color w:val="auto"/>
        </w:rPr>
        <w:t xml:space="preserve">linical </w:t>
      </w:r>
      <w:r w:rsidRPr="00582027" w:rsidR="003C61C2">
        <w:rPr>
          <w:rStyle w:val="ui-provider"/>
          <w:rFonts w:cs="Calibri"/>
          <w:color w:val="auto"/>
        </w:rPr>
        <w:t>i</w:t>
      </w:r>
      <w:r w:rsidRPr="00582027" w:rsidR="00544DD8">
        <w:rPr>
          <w:rStyle w:val="ui-provider"/>
          <w:rFonts w:cs="Calibri"/>
          <w:color w:val="auto"/>
        </w:rPr>
        <w:t xml:space="preserve">nstructor is not available </w:t>
      </w:r>
      <w:r w:rsidRPr="00582027">
        <w:rPr>
          <w:rStyle w:val="ui-provider"/>
          <w:rFonts w:cs="Calibri"/>
          <w:color w:val="auto"/>
        </w:rPr>
        <w:t xml:space="preserve">for in-person supervision </w:t>
      </w:r>
      <w:r w:rsidRPr="00582027" w:rsidR="00544DD8">
        <w:rPr>
          <w:rStyle w:val="ui-provider"/>
          <w:rFonts w:cs="Calibri"/>
          <w:color w:val="auto"/>
        </w:rPr>
        <w:t xml:space="preserve">during the preceptorship, the </w:t>
      </w:r>
      <w:r w:rsidRPr="00582027" w:rsidR="00174FE8">
        <w:rPr>
          <w:rStyle w:val="ui-provider"/>
          <w:rFonts w:cs="Calibri"/>
          <w:color w:val="auto"/>
        </w:rPr>
        <w:t>p</w:t>
      </w:r>
      <w:r w:rsidRPr="00582027" w:rsidR="00544DD8">
        <w:rPr>
          <w:rStyle w:val="ui-provider"/>
          <w:rFonts w:cs="Calibri"/>
          <w:color w:val="auto"/>
        </w:rPr>
        <w:t>receptor must complete the application of the medication administration activity while the student observes.</w:t>
      </w:r>
    </w:p>
    <w:p w:rsidRPr="00582027" w:rsidR="00240833" w:rsidP="00240833" w:rsidRDefault="00240833" w14:paraId="2A60DA17" w14:textId="51580EE3">
      <w:pPr>
        <w:rPr>
          <w:rFonts w:cs="Calibri"/>
        </w:rPr>
      </w:pPr>
      <w:r w:rsidRPr="00582027">
        <w:rPr>
          <w:rFonts w:cs="Calibri" w:eastAsiaTheme="minorEastAsia"/>
          <w:shd w:val="clear" w:color="auto" w:fill="FFFFFF"/>
        </w:rPr>
        <w:t xml:space="preserve">It is important for HCA students and </w:t>
      </w:r>
      <w:r w:rsidRPr="00582027" w:rsidR="003C56F4">
        <w:rPr>
          <w:rFonts w:cs="Calibri" w:eastAsiaTheme="minorEastAsia"/>
          <w:shd w:val="clear" w:color="auto" w:fill="FFFFFF"/>
        </w:rPr>
        <w:t>p</w:t>
      </w:r>
      <w:r w:rsidRPr="00582027">
        <w:rPr>
          <w:rFonts w:cs="Calibri" w:eastAsiaTheme="minorEastAsia"/>
          <w:shd w:val="clear" w:color="auto" w:fill="FFFFFF"/>
        </w:rPr>
        <w:t>receptor</w:t>
      </w:r>
      <w:r w:rsidRPr="00582027" w:rsidR="0071488A">
        <w:rPr>
          <w:rFonts w:cs="Calibri" w:eastAsiaTheme="minorEastAsia"/>
          <w:shd w:val="clear" w:color="auto" w:fill="FFFFFF"/>
        </w:rPr>
        <w:t>s</w:t>
      </w:r>
      <w:r w:rsidRPr="00582027">
        <w:rPr>
          <w:rFonts w:cs="Calibri" w:eastAsiaTheme="minorEastAsia"/>
          <w:shd w:val="clear" w:color="auto" w:fill="FFFFFF"/>
        </w:rPr>
        <w:t xml:space="preserve"> to understand how to respond when a situation exceeds the legal parameters of the HCA role. It is also important to understand that although some care activities are tasks, assessment by a regulated health professional is required before the HCA student can perform the task (e.g., nail clipping and compression stockings). Additionally, some care activities may be complex and have components that are tasks</w:t>
      </w:r>
      <w:r w:rsidRPr="00582027" w:rsidR="008C4987">
        <w:rPr>
          <w:rFonts w:cs="Calibri" w:eastAsiaTheme="minorEastAsia"/>
          <w:shd w:val="clear" w:color="auto" w:fill="FFFFFF"/>
        </w:rPr>
        <w:t>,</w:t>
      </w:r>
      <w:r w:rsidRPr="00582027">
        <w:rPr>
          <w:rFonts w:cs="Calibri" w:eastAsiaTheme="minorEastAsia"/>
          <w:shd w:val="clear" w:color="auto" w:fill="FFFFFF"/>
        </w:rPr>
        <w:t xml:space="preserve"> while others are restricted activities (e.g., catheter and ostomy care). Lastly, some tasks may require collaboration with a regulated health professional during the activity so that the regulated health professional can perform a restricted activity (wound care by the R</w:t>
      </w:r>
      <w:r w:rsidRPr="00582027" w:rsidR="0071488A">
        <w:rPr>
          <w:rFonts w:cs="Calibri" w:eastAsiaTheme="minorEastAsia"/>
          <w:shd w:val="clear" w:color="auto" w:fill="FFFFFF"/>
        </w:rPr>
        <w:t xml:space="preserve">egistered </w:t>
      </w:r>
      <w:r w:rsidRPr="00582027">
        <w:rPr>
          <w:rFonts w:cs="Calibri" w:eastAsiaTheme="minorEastAsia"/>
          <w:shd w:val="clear" w:color="auto" w:fill="FFFFFF"/>
        </w:rPr>
        <w:t>N</w:t>
      </w:r>
      <w:r w:rsidRPr="00582027" w:rsidR="0071488A">
        <w:rPr>
          <w:rFonts w:cs="Calibri" w:eastAsiaTheme="minorEastAsia"/>
          <w:shd w:val="clear" w:color="auto" w:fill="FFFFFF"/>
        </w:rPr>
        <w:t>urse</w:t>
      </w:r>
      <w:r w:rsidRPr="00582027">
        <w:rPr>
          <w:rFonts w:cs="Calibri" w:eastAsiaTheme="minorEastAsia"/>
          <w:shd w:val="clear" w:color="auto" w:fill="FFFFFF"/>
        </w:rPr>
        <w:t xml:space="preserve"> after the HCA student bathes the client and prior to dressing the client).</w:t>
      </w:r>
    </w:p>
    <w:p w:rsidRPr="00582027" w:rsidR="00003350" w:rsidP="00C820F7" w:rsidRDefault="00544DD8" w14:paraId="6985194A" w14:textId="722DA9D4">
      <w:pPr>
        <w:rPr>
          <w:rFonts w:cs="Calibri"/>
          <w:b/>
          <w:bCs/>
          <w:highlight w:val="yellow"/>
        </w:rPr>
      </w:pPr>
      <w:r w:rsidRPr="00582027">
        <w:rPr>
          <w:rFonts w:cs="Calibri"/>
          <w:b/>
          <w:bCs/>
          <w:shd w:val="clear" w:color="auto" w:fill="FFFFFF"/>
        </w:rPr>
        <w:t xml:space="preserve">Preceptors are encouraged to reach out to the </w:t>
      </w:r>
      <w:r w:rsidRPr="00582027" w:rsidR="00A101AA">
        <w:rPr>
          <w:rFonts w:cs="Calibri"/>
          <w:b/>
          <w:bCs/>
          <w:shd w:val="clear" w:color="auto" w:fill="FFFFFF"/>
        </w:rPr>
        <w:t>p</w:t>
      </w:r>
      <w:r w:rsidRPr="00582027">
        <w:rPr>
          <w:rFonts w:cs="Calibri"/>
          <w:b/>
          <w:bCs/>
          <w:shd w:val="clear" w:color="auto" w:fill="FFFFFF"/>
        </w:rPr>
        <w:t xml:space="preserve">rogram </w:t>
      </w:r>
      <w:r w:rsidRPr="00582027" w:rsidR="00A101AA">
        <w:rPr>
          <w:rFonts w:cs="Calibri"/>
          <w:b/>
          <w:bCs/>
          <w:shd w:val="clear" w:color="auto" w:fill="FFFFFF"/>
        </w:rPr>
        <w:t>l</w:t>
      </w:r>
      <w:r w:rsidRPr="00582027">
        <w:rPr>
          <w:rFonts w:cs="Calibri"/>
          <w:b/>
          <w:bCs/>
          <w:shd w:val="clear" w:color="auto" w:fill="FFFFFF"/>
        </w:rPr>
        <w:t xml:space="preserve">eader or identified contact person (team lead) if they have any questions or concerns </w:t>
      </w:r>
      <w:r w:rsidRPr="00582027" w:rsidR="00474484">
        <w:rPr>
          <w:rFonts w:cs="Calibri"/>
          <w:b/>
          <w:bCs/>
          <w:shd w:val="clear" w:color="auto" w:fill="FFFFFF"/>
        </w:rPr>
        <w:t xml:space="preserve">about </w:t>
      </w:r>
      <w:r w:rsidRPr="00582027">
        <w:rPr>
          <w:rFonts w:cs="Calibri"/>
          <w:b/>
          <w:bCs/>
          <w:shd w:val="clear" w:color="auto" w:fill="FFFFFF"/>
        </w:rPr>
        <w:t xml:space="preserve">the application of these legal limitations and obligations during the preceptorship. </w:t>
      </w:r>
    </w:p>
    <w:p w:rsidRPr="00582027" w:rsidR="00003350" w:rsidRDefault="00003350" w14:paraId="47DD146F" w14:textId="77777777">
      <w:pPr>
        <w:spacing w:after="0" w:line="240" w:lineRule="auto"/>
        <w:rPr>
          <w:rFonts w:eastAsia="Times New Roman" w:cs="Calibri"/>
          <w:color w:val="auto"/>
          <w:sz w:val="40"/>
          <w:szCs w:val="32"/>
          <w:highlight w:val="yellow"/>
          <w:lang w:val="en-US"/>
        </w:rPr>
      </w:pPr>
      <w:r w:rsidRPr="00582027">
        <w:rPr>
          <w:rFonts w:cs="Calibri"/>
          <w:color w:val="auto"/>
          <w:highlight w:val="yellow"/>
        </w:rPr>
        <w:br w:type="page"/>
      </w:r>
    </w:p>
    <w:p w:rsidRPr="00582027" w:rsidR="009B5D9E" w:rsidP="009B5D9E" w:rsidRDefault="009B5D9E" w14:paraId="26DF3F43" w14:textId="77777777">
      <w:pPr>
        <w:pStyle w:val="Heading1"/>
        <w:rPr>
          <w:rFonts w:cs="Calibri"/>
        </w:rPr>
      </w:pPr>
      <w:bookmarkStart w:name="_Toc172107485" w:id="45"/>
      <w:bookmarkEnd w:id="15"/>
      <w:r w:rsidRPr="00582027">
        <w:rPr>
          <w:rFonts w:cs="Calibri"/>
        </w:rPr>
        <w:t>Frequently Asked Questions</w:t>
      </w:r>
      <w:bookmarkEnd w:id="45"/>
    </w:p>
    <w:p w:rsidRPr="00582027" w:rsidR="009B5D9E" w:rsidP="009B5D9E" w:rsidRDefault="009B5D9E" w14:paraId="187485E1" w14:textId="1A2B04FD">
      <w:pPr>
        <w:pStyle w:val="body-bold-no-space-after"/>
        <w:rPr>
          <w:rFonts w:cs="Calibri"/>
        </w:rPr>
      </w:pPr>
      <w:r w:rsidRPr="00582027">
        <w:rPr>
          <w:rFonts w:cs="Calibri"/>
        </w:rPr>
        <w:t>What do I do if I am sick?</w:t>
      </w:r>
    </w:p>
    <w:p w:rsidRPr="00582027" w:rsidR="009B5D9E" w:rsidP="009B5D9E" w:rsidRDefault="009B5D9E" w14:paraId="4940D670" w14:textId="77777777">
      <w:pPr>
        <w:rPr>
          <w:rFonts w:cs="Calibri"/>
        </w:rPr>
      </w:pPr>
      <w:r w:rsidRPr="00582027">
        <w:rPr>
          <w:rFonts w:cs="Calibri"/>
        </w:rPr>
        <w:t>The instructors will provide guidelines. Hopefully, the student will still be able to work along with your replacement or be paired with another staff member.</w:t>
      </w:r>
    </w:p>
    <w:p w:rsidRPr="00582027" w:rsidR="00544DD8" w:rsidP="00B65FF3" w:rsidRDefault="00544DD8" w14:paraId="6EC47999" w14:textId="2AA6C848">
      <w:pPr>
        <w:spacing w:after="0"/>
        <w:rPr>
          <w:rFonts w:cs="Calibri"/>
          <w:b/>
          <w:bCs/>
        </w:rPr>
      </w:pPr>
      <w:r w:rsidRPr="00582027">
        <w:rPr>
          <w:rFonts w:cs="Calibri"/>
          <w:b/>
          <w:bCs/>
        </w:rPr>
        <w:t>What if the student is sick?</w:t>
      </w:r>
    </w:p>
    <w:p w:rsidRPr="00582027" w:rsidR="00544DD8" w:rsidP="00544DD8" w:rsidRDefault="008B6D01" w14:paraId="0279D168" w14:textId="11FB3365">
      <w:pPr>
        <w:rPr>
          <w:rFonts w:cs="Calibri"/>
        </w:rPr>
      </w:pPr>
      <w:r w:rsidRPr="00582027">
        <w:rPr>
          <w:rFonts w:cs="Calibri"/>
        </w:rPr>
        <w:t>It’s a good idea to</w:t>
      </w:r>
      <w:r w:rsidRPr="00582027" w:rsidR="00544DD8">
        <w:rPr>
          <w:rFonts w:cs="Calibri"/>
        </w:rPr>
        <w:t xml:space="preserve"> exchang</w:t>
      </w:r>
      <w:r w:rsidRPr="00582027">
        <w:rPr>
          <w:rFonts w:cs="Calibri"/>
        </w:rPr>
        <w:t>e</w:t>
      </w:r>
      <w:r w:rsidRPr="00582027" w:rsidR="00544DD8">
        <w:rPr>
          <w:rFonts w:cs="Calibri"/>
        </w:rPr>
        <w:t xml:space="preserve"> phone numbers on the first day so the student can </w:t>
      </w:r>
      <w:r w:rsidRPr="00582027" w:rsidR="00474484">
        <w:rPr>
          <w:rFonts w:cs="Calibri"/>
        </w:rPr>
        <w:t>contact</w:t>
      </w:r>
      <w:r w:rsidRPr="00582027" w:rsidR="00544DD8">
        <w:rPr>
          <w:rFonts w:cs="Calibri"/>
        </w:rPr>
        <w:t xml:space="preserve"> the preceptor in case of illness. It is also the student’s responsibility to phone the facility as well as the instructor.</w:t>
      </w:r>
      <w:r w:rsidRPr="00582027" w:rsidR="00544DD8">
        <w:rPr>
          <w:rStyle w:val="FootnoteReference"/>
          <w:rFonts w:eastAsia="Times New Roman" w:cs="Calibri"/>
          <w:sz w:val="24"/>
          <w:szCs w:val="24"/>
        </w:rPr>
        <w:footnoteReference w:id="10"/>
      </w:r>
    </w:p>
    <w:p w:rsidRPr="00582027" w:rsidR="00544DD8" w:rsidP="00B65FF3" w:rsidRDefault="00544DD8" w14:paraId="3A72AC24" w14:textId="77777777">
      <w:pPr>
        <w:spacing w:after="0"/>
        <w:rPr>
          <w:rFonts w:cs="Calibri"/>
          <w:b/>
          <w:bCs/>
        </w:rPr>
      </w:pPr>
      <w:r w:rsidRPr="00582027">
        <w:rPr>
          <w:rFonts w:cs="Calibri"/>
          <w:b/>
          <w:bCs/>
        </w:rPr>
        <w:t>Can the student take breaks separate from their preceptor?</w:t>
      </w:r>
    </w:p>
    <w:p w:rsidRPr="00582027" w:rsidR="00544DD8" w:rsidP="00544DD8" w:rsidRDefault="00544DD8" w14:paraId="5C42BAD7" w14:textId="77777777">
      <w:pPr>
        <w:rPr>
          <w:rFonts w:cs="Calibri"/>
          <w:b/>
          <w:bCs/>
        </w:rPr>
      </w:pPr>
      <w:r w:rsidRPr="00582027">
        <w:rPr>
          <w:rFonts w:cs="Calibri"/>
        </w:rPr>
        <w:t>No, the student must have easy access to the preceptor at all times, and the student must never be left alone on the floor. Remember, the student is there to learn, not to lighten other people’s workloads.</w:t>
      </w:r>
    </w:p>
    <w:p w:rsidRPr="00582027" w:rsidR="009B5D9E" w:rsidP="009B5D9E" w:rsidRDefault="009B5D9E" w14:paraId="74B15F8E" w14:textId="4D26D675">
      <w:pPr>
        <w:pStyle w:val="body-bold-no-space-after"/>
        <w:rPr>
          <w:rFonts w:cs="Calibri"/>
        </w:rPr>
      </w:pPr>
      <w:r w:rsidRPr="00582027">
        <w:rPr>
          <w:rFonts w:cs="Calibri"/>
        </w:rPr>
        <w:t>Can the student transfer a client or use mechanical transferring devices on their own?</w:t>
      </w:r>
    </w:p>
    <w:p w:rsidRPr="00582027" w:rsidR="009B5D9E" w:rsidP="009B5D9E" w:rsidRDefault="009B5D9E" w14:paraId="53ABBB94" w14:textId="77777777">
      <w:pPr>
        <w:rPr>
          <w:rFonts w:cs="Calibri"/>
        </w:rPr>
      </w:pPr>
      <w:r w:rsidRPr="00582027">
        <w:rPr>
          <w:rFonts w:cs="Calibri"/>
        </w:rPr>
        <w:t>The student will not know the clients as well as you do, so they will not be aware of the client’s capabilities, preferences/differences, and specific needs.</w:t>
      </w:r>
    </w:p>
    <w:p w:rsidRPr="00582027" w:rsidR="009B5D9E" w:rsidP="00B65FF3" w:rsidRDefault="009B5D9E" w14:paraId="7E47F34E" w14:textId="3E1225A9">
      <w:pPr>
        <w:spacing w:after="0"/>
        <w:rPr>
          <w:rFonts w:cs="Calibri"/>
        </w:rPr>
      </w:pPr>
      <w:r w:rsidRPr="00582027">
        <w:rPr>
          <w:rFonts w:cs="Calibri"/>
        </w:rPr>
        <w:t xml:space="preserve">You should observe and assist all transfers and lifts initially until you are aware of the student’s abilities. </w:t>
      </w:r>
      <w:r w:rsidRPr="00582027">
        <w:rPr>
          <w:rFonts w:cs="Calibri"/>
          <w:bCs/>
        </w:rPr>
        <w:t>Then</w:t>
      </w:r>
      <w:r w:rsidRPr="00582027" w:rsidR="00474484">
        <w:rPr>
          <w:rFonts w:cs="Calibri"/>
          <w:bCs/>
        </w:rPr>
        <w:t>,</w:t>
      </w:r>
      <w:r w:rsidRPr="00582027">
        <w:rPr>
          <w:rFonts w:cs="Calibri"/>
          <w:bCs/>
        </w:rPr>
        <w:t xml:space="preserve"> </w:t>
      </w:r>
      <w:r w:rsidRPr="00582027">
        <w:rPr>
          <w:rFonts w:cs="Calibri"/>
        </w:rPr>
        <w:t>when you are comfortable, use the following guidelines:</w:t>
      </w:r>
    </w:p>
    <w:p w:rsidRPr="00582027" w:rsidR="009B5D9E" w:rsidP="009B5D9E" w:rsidRDefault="009B5D9E" w14:paraId="294DEFAC" w14:textId="40C98D8E">
      <w:pPr>
        <w:pStyle w:val="ListParagraph"/>
        <w:rPr>
          <w:rFonts w:cs="Calibri"/>
        </w:rPr>
      </w:pPr>
      <w:r w:rsidRPr="00582027">
        <w:rPr>
          <w:rFonts w:cs="Calibri"/>
          <w:b/>
        </w:rPr>
        <w:t>One-person standby transfers.</w:t>
      </w:r>
      <w:r w:rsidRPr="00582027">
        <w:rPr>
          <w:rFonts w:cs="Calibri"/>
        </w:rPr>
        <w:t xml:space="preserve"> It is very important that you communicate to the student your method of moving a particular client.</w:t>
      </w:r>
    </w:p>
    <w:p w:rsidRPr="00582027" w:rsidR="009B5D9E" w:rsidP="009B5D9E" w:rsidRDefault="009B5D9E" w14:paraId="2DF06889" w14:textId="730510E8">
      <w:pPr>
        <w:pStyle w:val="ListParagraph"/>
        <w:rPr>
          <w:rFonts w:cs="Calibri"/>
        </w:rPr>
      </w:pPr>
      <w:r w:rsidRPr="00582027">
        <w:rPr>
          <w:rFonts w:cs="Calibri"/>
          <w:b/>
        </w:rPr>
        <w:t>Sit-to-stand lifts.</w:t>
      </w:r>
      <w:r w:rsidRPr="00582027">
        <w:rPr>
          <w:rFonts w:cs="Calibri"/>
        </w:rPr>
        <w:t xml:space="preserve"> Once you are sure the student is using the equipment safely, the</w:t>
      </w:r>
      <w:r w:rsidRPr="00582027" w:rsidR="00B65FF3">
        <w:rPr>
          <w:rFonts w:cs="Calibri"/>
        </w:rPr>
        <w:t xml:space="preserve"> student</w:t>
      </w:r>
      <w:r w:rsidRPr="00582027">
        <w:rPr>
          <w:rFonts w:cs="Calibri"/>
        </w:rPr>
        <w:t xml:space="preserve"> should be able to use the sit-to-stand lift independently for clients who are reliable and cooperate well with the lift.</w:t>
      </w:r>
    </w:p>
    <w:p w:rsidRPr="00582027" w:rsidR="002F3FD7" w:rsidP="002F3FD7" w:rsidRDefault="009B5D9E" w14:paraId="6C401581" w14:textId="77777777">
      <w:pPr>
        <w:pStyle w:val="ListParagraph"/>
        <w:spacing w:after="160"/>
        <w:rPr>
          <w:rFonts w:cs="Calibri"/>
        </w:rPr>
      </w:pPr>
      <w:r w:rsidRPr="00582027">
        <w:rPr>
          <w:rFonts w:cs="Calibri"/>
          <w:b/>
        </w:rPr>
        <w:t>Ceiling lifts/sling lifts</w:t>
      </w:r>
      <w:r w:rsidRPr="00582027">
        <w:rPr>
          <w:rFonts w:cs="Calibri"/>
        </w:rPr>
        <w:t>. Students are NOT to use these lifts without another staff person present. However, it is okay for students to use these lifts if you are in the room observing the transfer. If the client only requires one person to place the sling, the student could have the client completely ready with the sling in place and attached before needing you in the room.</w:t>
      </w:r>
    </w:p>
    <w:p w:rsidRPr="00582027" w:rsidR="00544DD8" w:rsidP="00544DD8" w:rsidRDefault="00544DD8" w14:paraId="53C12700" w14:textId="77777777">
      <w:pPr>
        <w:pStyle w:val="body-bold-no-space-after"/>
        <w:rPr>
          <w:rFonts w:cs="Calibri"/>
        </w:rPr>
      </w:pPr>
      <w:r w:rsidRPr="00582027">
        <w:rPr>
          <w:rFonts w:cs="Calibri"/>
        </w:rPr>
        <w:t>What should I do if the student makes an error or is present when a client falls?</w:t>
      </w:r>
    </w:p>
    <w:p w:rsidRPr="00582027" w:rsidR="00544DD8" w:rsidP="00544DD8" w:rsidRDefault="00544DD8" w14:paraId="34020CEF" w14:textId="77777777">
      <w:pPr>
        <w:rPr>
          <w:rFonts w:cs="Calibri"/>
        </w:rPr>
      </w:pPr>
      <w:r w:rsidRPr="00582027">
        <w:rPr>
          <w:rFonts w:cs="Calibri"/>
        </w:rPr>
        <w:t>The student must complete an incident report as per the policy of your facility. Please notify the instructor if you are at all unsure of how to proceed.</w:t>
      </w:r>
    </w:p>
    <w:p w:rsidRPr="00582027" w:rsidR="004A43CF" w:rsidP="00B65FF3" w:rsidRDefault="004A43CF" w14:paraId="64CE1AAF" w14:textId="124C214C">
      <w:pPr>
        <w:spacing w:after="0"/>
        <w:rPr>
          <w:rFonts w:cs="Calibri"/>
          <w:b/>
          <w:bCs/>
          <w:color w:val="auto"/>
        </w:rPr>
      </w:pPr>
      <w:r w:rsidRPr="00582027">
        <w:rPr>
          <w:rFonts w:cs="Calibri"/>
          <w:b/>
          <w:bCs/>
          <w:color w:val="auto"/>
        </w:rPr>
        <w:t>What care activities can the students perform?</w:t>
      </w:r>
    </w:p>
    <w:p w:rsidRPr="00582027" w:rsidR="0071488A" w:rsidP="0071488A" w:rsidRDefault="0071488A" w14:paraId="267358A4" w14:textId="7C6222A3">
      <w:pPr>
        <w:pStyle w:val="CommentText"/>
        <w:rPr>
          <w:rFonts w:cs="Calibri"/>
          <w:color w:val="auto"/>
          <w:sz w:val="22"/>
          <w:szCs w:val="22"/>
        </w:rPr>
      </w:pPr>
      <w:r w:rsidRPr="00582027">
        <w:rPr>
          <w:rFonts w:cs="Calibri"/>
          <w:color w:val="auto"/>
          <w:sz w:val="22"/>
          <w:szCs w:val="22"/>
        </w:rPr>
        <w:t xml:space="preserve">The </w:t>
      </w:r>
      <w:r w:rsidRPr="00582027">
        <w:rPr>
          <w:rFonts w:cs="Calibri"/>
          <w:sz w:val="22"/>
          <w:szCs w:val="22"/>
          <w:lang w:val="en-US"/>
        </w:rPr>
        <w:t xml:space="preserve">B.C. Care Aide </w:t>
      </w:r>
      <w:r w:rsidRPr="00582027" w:rsidR="00505693">
        <w:rPr>
          <w:rFonts w:cs="Calibri"/>
          <w:sz w:val="22"/>
          <w:szCs w:val="22"/>
          <w:lang w:val="en-US"/>
        </w:rPr>
        <w:t>&amp;</w:t>
      </w:r>
      <w:r w:rsidRPr="00582027">
        <w:rPr>
          <w:rFonts w:cs="Calibri"/>
          <w:sz w:val="22"/>
          <w:szCs w:val="22"/>
          <w:lang w:val="en-US"/>
        </w:rPr>
        <w:t xml:space="preserve"> Community Health Worker </w:t>
      </w:r>
      <w:r w:rsidRPr="00582027">
        <w:rPr>
          <w:rFonts w:cs="Calibri"/>
          <w:color w:val="auto"/>
          <w:sz w:val="22"/>
          <w:szCs w:val="22"/>
          <w:lang w:val="en-US"/>
        </w:rPr>
        <w:t>Registry</w:t>
      </w:r>
      <w:r w:rsidRPr="00582027">
        <w:rPr>
          <w:rFonts w:cs="Calibri"/>
          <w:color w:val="auto"/>
          <w:sz w:val="22"/>
          <w:szCs w:val="22"/>
        </w:rPr>
        <w:t xml:space="preserve"> has developed two resources that clearly outline the health care activities that HCA students can perform</w:t>
      </w:r>
      <w:r w:rsidRPr="00582027" w:rsidR="00505693">
        <w:rPr>
          <w:rFonts w:cs="Calibri"/>
          <w:color w:val="auto"/>
          <w:sz w:val="22"/>
          <w:szCs w:val="22"/>
        </w:rPr>
        <w:t>:</w:t>
      </w:r>
    </w:p>
    <w:p w:rsidRPr="00582027" w:rsidR="0071488A" w:rsidP="0071488A" w:rsidRDefault="0071488A" w14:paraId="321C42F4" w14:textId="103C02EE">
      <w:pPr>
        <w:pStyle w:val="CommentText"/>
        <w:numPr>
          <w:ilvl w:val="0"/>
          <w:numId w:val="17"/>
        </w:numPr>
        <w:rPr>
          <w:rFonts w:cs="Calibri"/>
          <w:color w:val="auto"/>
          <w:sz w:val="22"/>
          <w:szCs w:val="22"/>
        </w:rPr>
      </w:pPr>
      <w:hyperlink w:history="1" r:id="rId25">
        <w:r w:rsidRPr="00582027">
          <w:rPr>
            <w:rStyle w:val="Hyperlink"/>
            <w:rFonts w:cs="Calibri"/>
            <w:color w:val="auto"/>
            <w:sz w:val="22"/>
            <w:szCs w:val="22"/>
          </w:rPr>
          <w:t>The Health Care Assist</w:t>
        </w:r>
        <w:r w:rsidRPr="00582027">
          <w:rPr>
            <w:rStyle w:val="Hyperlink"/>
            <w:rFonts w:cs="Calibri"/>
            <w:color w:val="auto"/>
            <w:sz w:val="22"/>
            <w:szCs w:val="22"/>
          </w:rPr>
          <w:t>a</w:t>
        </w:r>
        <w:r w:rsidRPr="00582027">
          <w:rPr>
            <w:rStyle w:val="Hyperlink"/>
            <w:rFonts w:cs="Calibri"/>
            <w:color w:val="auto"/>
            <w:sz w:val="22"/>
            <w:szCs w:val="22"/>
          </w:rPr>
          <w:t>n</w:t>
        </w:r>
        <w:r w:rsidRPr="00582027">
          <w:rPr>
            <w:rStyle w:val="Hyperlink"/>
            <w:rFonts w:cs="Calibri"/>
            <w:color w:val="auto"/>
            <w:sz w:val="22"/>
            <w:szCs w:val="22"/>
          </w:rPr>
          <w:t>t Ca</w:t>
        </w:r>
        <w:r w:rsidRPr="00582027">
          <w:rPr>
            <w:rStyle w:val="Hyperlink"/>
            <w:rFonts w:cs="Calibri"/>
            <w:color w:val="auto"/>
            <w:sz w:val="22"/>
            <w:szCs w:val="22"/>
          </w:rPr>
          <w:t>r</w:t>
        </w:r>
        <w:r w:rsidRPr="00582027">
          <w:rPr>
            <w:rStyle w:val="Hyperlink"/>
            <w:rFonts w:cs="Calibri"/>
            <w:color w:val="auto"/>
            <w:sz w:val="22"/>
            <w:szCs w:val="22"/>
          </w:rPr>
          <w:t>e Activi</w:t>
        </w:r>
        <w:r w:rsidRPr="00582027">
          <w:rPr>
            <w:rStyle w:val="Hyperlink"/>
            <w:rFonts w:cs="Calibri"/>
            <w:color w:val="auto"/>
            <w:sz w:val="22"/>
            <w:szCs w:val="22"/>
          </w:rPr>
          <w:t>t</w:t>
        </w:r>
        <w:r w:rsidRPr="00582027">
          <w:rPr>
            <w:rStyle w:val="Hyperlink"/>
            <w:rFonts w:cs="Calibri"/>
            <w:color w:val="auto"/>
            <w:sz w:val="22"/>
            <w:szCs w:val="22"/>
          </w:rPr>
          <w:t>i</w:t>
        </w:r>
        <w:r w:rsidRPr="00582027">
          <w:rPr>
            <w:rStyle w:val="Hyperlink"/>
            <w:rFonts w:cs="Calibri"/>
            <w:color w:val="auto"/>
            <w:sz w:val="22"/>
            <w:szCs w:val="22"/>
          </w:rPr>
          <w:t>e</w:t>
        </w:r>
        <w:r w:rsidRPr="00582027">
          <w:rPr>
            <w:rStyle w:val="Hyperlink"/>
            <w:rFonts w:cs="Calibri"/>
            <w:color w:val="auto"/>
            <w:sz w:val="22"/>
            <w:szCs w:val="22"/>
          </w:rPr>
          <w:t>s</w:t>
        </w:r>
        <w:r w:rsidRPr="00582027">
          <w:rPr>
            <w:rStyle w:val="Hyperlink"/>
            <w:rFonts w:cs="Calibri"/>
            <w:color w:val="auto"/>
            <w:sz w:val="22"/>
            <w:szCs w:val="22"/>
          </w:rPr>
          <w:t xml:space="preserve"> </w:t>
        </w:r>
        <w:r w:rsidRPr="00582027">
          <w:rPr>
            <w:rStyle w:val="Hyperlink"/>
            <w:rFonts w:cs="Calibri"/>
            <w:color w:val="auto"/>
            <w:sz w:val="22"/>
            <w:szCs w:val="22"/>
          </w:rPr>
          <w:t>C</w:t>
        </w:r>
        <w:r w:rsidRPr="00582027">
          <w:rPr>
            <w:rStyle w:val="Hyperlink"/>
            <w:rFonts w:cs="Calibri"/>
            <w:color w:val="auto"/>
            <w:sz w:val="22"/>
            <w:szCs w:val="22"/>
          </w:rPr>
          <w:t>hart</w:t>
        </w:r>
      </w:hyperlink>
      <w:r w:rsidRPr="00582027">
        <w:rPr>
          <w:rFonts w:cs="Calibri"/>
          <w:color w:val="auto"/>
          <w:sz w:val="22"/>
          <w:szCs w:val="22"/>
        </w:rPr>
        <w:t xml:space="preserve"> lists care activities that BC Health Care Assistants (HCAs) may be expected to perform as part of their duties. It also specifies care activities taught within the Health Care Assistant Program Provincial Curriculum and categorizes care activities as tasks or restricted activities.</w:t>
      </w:r>
    </w:p>
    <w:p w:rsidRPr="00582027" w:rsidR="0071488A" w:rsidP="0071488A" w:rsidRDefault="0071488A" w14:paraId="01414709" w14:textId="203F4CC5">
      <w:pPr>
        <w:pStyle w:val="CommentText"/>
        <w:numPr>
          <w:ilvl w:val="0"/>
          <w:numId w:val="17"/>
        </w:numPr>
        <w:rPr>
          <w:rFonts w:cs="Calibri"/>
          <w:color w:val="auto"/>
          <w:sz w:val="22"/>
          <w:szCs w:val="22"/>
        </w:rPr>
      </w:pPr>
      <w:r w:rsidRPr="00A55CA7">
        <w:rPr>
          <w:rFonts w:cs="Calibri"/>
          <w:color w:val="auto"/>
          <w:sz w:val="22"/>
          <w:szCs w:val="22"/>
        </w:rPr>
        <w:t xml:space="preserve">The </w:t>
      </w:r>
      <w:hyperlink w:history="1" r:id="rId26">
        <w:r w:rsidRPr="00A55CA7">
          <w:rPr>
            <w:rStyle w:val="Hyperlink"/>
            <w:rFonts w:cs="Calibri"/>
            <w:sz w:val="22"/>
            <w:szCs w:val="22"/>
          </w:rPr>
          <w:t>Health Care Assistant D</w:t>
        </w:r>
        <w:r w:rsidRPr="00A55CA7">
          <w:rPr>
            <w:rStyle w:val="Hyperlink"/>
            <w:rFonts w:cs="Calibri"/>
            <w:sz w:val="22"/>
            <w:szCs w:val="22"/>
          </w:rPr>
          <w:t>e</w:t>
        </w:r>
        <w:r w:rsidRPr="00A55CA7">
          <w:rPr>
            <w:rStyle w:val="Hyperlink"/>
            <w:rFonts w:cs="Calibri"/>
            <w:sz w:val="22"/>
            <w:szCs w:val="22"/>
          </w:rPr>
          <w:t>ci</w:t>
        </w:r>
        <w:r w:rsidRPr="00A55CA7">
          <w:rPr>
            <w:rStyle w:val="Hyperlink"/>
            <w:rFonts w:cs="Calibri"/>
            <w:sz w:val="22"/>
            <w:szCs w:val="22"/>
          </w:rPr>
          <w:t>s</w:t>
        </w:r>
        <w:r w:rsidRPr="00A55CA7">
          <w:rPr>
            <w:rStyle w:val="Hyperlink"/>
            <w:rFonts w:cs="Calibri"/>
            <w:sz w:val="22"/>
            <w:szCs w:val="22"/>
          </w:rPr>
          <w:t>ion</w:t>
        </w:r>
        <w:r w:rsidRPr="00A55CA7">
          <w:rPr>
            <w:rStyle w:val="Hyperlink"/>
            <w:rFonts w:cs="Calibri"/>
            <w:sz w:val="22"/>
            <w:szCs w:val="22"/>
          </w:rPr>
          <w:t>-</w:t>
        </w:r>
        <w:r w:rsidRPr="00A55CA7">
          <w:rPr>
            <w:rStyle w:val="Hyperlink"/>
            <w:rFonts w:cs="Calibri"/>
            <w:sz w:val="22"/>
            <w:szCs w:val="22"/>
          </w:rPr>
          <w:t>M</w:t>
        </w:r>
        <w:r w:rsidRPr="00A55CA7">
          <w:rPr>
            <w:rStyle w:val="Hyperlink"/>
            <w:rFonts w:cs="Calibri"/>
            <w:sz w:val="22"/>
            <w:szCs w:val="22"/>
          </w:rPr>
          <w:t>a</w:t>
        </w:r>
        <w:r w:rsidRPr="00A55CA7">
          <w:rPr>
            <w:rStyle w:val="Hyperlink"/>
            <w:rFonts w:cs="Calibri"/>
            <w:sz w:val="22"/>
            <w:szCs w:val="22"/>
          </w:rPr>
          <w:t>kin</w:t>
        </w:r>
        <w:r w:rsidRPr="00A55CA7">
          <w:rPr>
            <w:rStyle w:val="Hyperlink"/>
            <w:rFonts w:cs="Calibri"/>
            <w:sz w:val="22"/>
            <w:szCs w:val="22"/>
          </w:rPr>
          <w:t>g</w:t>
        </w:r>
        <w:r w:rsidRPr="00A55CA7">
          <w:rPr>
            <w:rStyle w:val="Hyperlink"/>
            <w:rFonts w:cs="Calibri"/>
            <w:sz w:val="22"/>
            <w:szCs w:val="22"/>
          </w:rPr>
          <w:t xml:space="preserve"> Tool</w:t>
        </w:r>
      </w:hyperlink>
      <w:r w:rsidRPr="00582027">
        <w:rPr>
          <w:rFonts w:cs="Calibri"/>
          <w:color w:val="auto"/>
          <w:sz w:val="22"/>
          <w:szCs w:val="22"/>
        </w:rPr>
        <w:t xml:space="preserve"> will help students determine whether they should carry out a task that is assigned to them. The decision-making tool only pertains to tasks, not restricted activities.</w:t>
      </w:r>
    </w:p>
    <w:p w:rsidRPr="00582027" w:rsidR="004A43CF" w:rsidP="0071488A" w:rsidRDefault="0071488A" w14:paraId="6B31ADD8" w14:textId="5F63C66D">
      <w:pPr>
        <w:rPr>
          <w:rFonts w:eastAsia="Times New Roman" w:cs="Calibri"/>
          <w:b/>
          <w:color w:val="0070C0"/>
          <w:sz w:val="24"/>
          <w:szCs w:val="24"/>
        </w:rPr>
        <w:sectPr w:rsidRPr="00582027" w:rsidR="004A43CF" w:rsidSect="009A22A4">
          <w:footerReference w:type="default" r:id="rId27"/>
          <w:pgSz w:w="12240" w:h="15840" w:orient="portrait"/>
          <w:pgMar w:top="1440" w:right="1440" w:bottom="1134" w:left="1440" w:header="720" w:footer="284" w:gutter="0"/>
          <w:cols w:space="720"/>
          <w:titlePg/>
        </w:sectPr>
      </w:pPr>
      <w:r w:rsidRPr="00582027">
        <w:rPr>
          <w:rFonts w:cs="Calibri"/>
          <w:color w:val="auto"/>
        </w:rPr>
        <w:t>For more information in this guide</w:t>
      </w:r>
      <w:r w:rsidRPr="00582027" w:rsidR="00B65FF3">
        <w:rPr>
          <w:rFonts w:cs="Calibri"/>
          <w:color w:val="auto"/>
        </w:rPr>
        <w:t xml:space="preserve"> about care activities that the student can perform</w:t>
      </w:r>
      <w:r w:rsidRPr="00582027">
        <w:rPr>
          <w:rFonts w:cs="Calibri"/>
          <w:color w:val="auto"/>
        </w:rPr>
        <w:t xml:space="preserve">, also see </w:t>
      </w:r>
      <w:hyperlink w:history="1" w:anchor="_Student_Expectations_and">
        <w:r w:rsidRPr="00582027">
          <w:rPr>
            <w:rStyle w:val="Hyperlink"/>
            <w:rFonts w:cs="Calibri"/>
            <w:color w:val="auto"/>
          </w:rPr>
          <w:t>Stu</w:t>
        </w:r>
        <w:r w:rsidRPr="00582027">
          <w:rPr>
            <w:rStyle w:val="Hyperlink"/>
            <w:rFonts w:cs="Calibri"/>
            <w:color w:val="auto"/>
          </w:rPr>
          <w:t>d</w:t>
        </w:r>
        <w:r w:rsidRPr="00582027">
          <w:rPr>
            <w:rStyle w:val="Hyperlink"/>
            <w:rFonts w:cs="Calibri"/>
            <w:color w:val="auto"/>
          </w:rPr>
          <w:t>e</w:t>
        </w:r>
        <w:r w:rsidRPr="00582027">
          <w:rPr>
            <w:rStyle w:val="Hyperlink"/>
            <w:rFonts w:cs="Calibri"/>
            <w:color w:val="auto"/>
          </w:rPr>
          <w:t>n</w:t>
        </w:r>
        <w:r w:rsidRPr="00582027">
          <w:rPr>
            <w:rStyle w:val="Hyperlink"/>
            <w:rFonts w:cs="Calibri"/>
            <w:color w:val="auto"/>
          </w:rPr>
          <w:t>t Expectations and Roles</w:t>
        </w:r>
        <w:r w:rsidRPr="00582027">
          <w:rPr>
            <w:rStyle w:val="Hyperlink"/>
            <w:rFonts w:cs="Calibri"/>
            <w:color w:val="auto"/>
          </w:rPr>
          <w:annotationRef/>
        </w:r>
      </w:hyperlink>
      <w:r w:rsidRPr="00582027">
        <w:rPr>
          <w:rFonts w:cs="Calibri"/>
          <w:color w:val="auto"/>
        </w:rPr>
        <w:t xml:space="preserve"> (page 9) and </w:t>
      </w:r>
      <w:hyperlink w:history="1" w:anchor="_The_HCA_Role:">
        <w:r w:rsidRPr="00582027">
          <w:rPr>
            <w:rStyle w:val="Hyperlink"/>
            <w:rFonts w:cs="Calibri"/>
            <w:color w:val="auto"/>
          </w:rPr>
          <w:t>The HC</w:t>
        </w:r>
        <w:r w:rsidRPr="00582027">
          <w:rPr>
            <w:rStyle w:val="Hyperlink"/>
            <w:rFonts w:cs="Calibri"/>
            <w:color w:val="auto"/>
          </w:rPr>
          <w:t>A</w:t>
        </w:r>
        <w:r w:rsidRPr="00582027">
          <w:rPr>
            <w:rStyle w:val="Hyperlink"/>
            <w:rFonts w:cs="Calibri"/>
            <w:color w:val="auto"/>
          </w:rPr>
          <w:t xml:space="preserve"> Role: Limitations</w:t>
        </w:r>
        <w:r w:rsidRPr="00582027">
          <w:rPr>
            <w:rStyle w:val="Hyperlink"/>
            <w:rFonts w:cs="Calibri"/>
            <w:color w:val="auto"/>
          </w:rPr>
          <w:t xml:space="preserve"> </w:t>
        </w:r>
        <w:r w:rsidRPr="00582027">
          <w:rPr>
            <w:rStyle w:val="Hyperlink"/>
            <w:rFonts w:cs="Calibri"/>
            <w:color w:val="auto"/>
          </w:rPr>
          <w:t>an</w:t>
        </w:r>
        <w:r w:rsidRPr="00582027">
          <w:rPr>
            <w:rStyle w:val="Hyperlink"/>
            <w:rFonts w:cs="Calibri"/>
            <w:color w:val="auto"/>
          </w:rPr>
          <w:t>d</w:t>
        </w:r>
        <w:r w:rsidRPr="00582027">
          <w:rPr>
            <w:rStyle w:val="Hyperlink"/>
            <w:rFonts w:cs="Calibri"/>
            <w:color w:val="auto"/>
          </w:rPr>
          <w:t xml:space="preserve"> Obli</w:t>
        </w:r>
        <w:r w:rsidRPr="00582027">
          <w:rPr>
            <w:rStyle w:val="Hyperlink"/>
            <w:rFonts w:cs="Calibri"/>
            <w:color w:val="auto"/>
          </w:rPr>
          <w:t>g</w:t>
        </w:r>
        <w:r w:rsidRPr="00582027">
          <w:rPr>
            <w:rStyle w:val="Hyperlink"/>
            <w:rFonts w:cs="Calibri"/>
            <w:color w:val="auto"/>
          </w:rPr>
          <w:t>ations</w:t>
        </w:r>
      </w:hyperlink>
      <w:r w:rsidRPr="00582027">
        <w:rPr>
          <w:rFonts w:cs="Calibri"/>
          <w:color w:val="auto"/>
        </w:rPr>
        <w:t xml:space="preserve"> (pages 10 to 11)</w:t>
      </w:r>
      <w:r w:rsidRPr="00582027" w:rsidR="00505693">
        <w:rPr>
          <w:rFonts w:cs="Calibri"/>
          <w:color w:val="auto"/>
        </w:rPr>
        <w:t>. This section provides examples of how</w:t>
      </w:r>
      <w:r w:rsidRPr="00582027">
        <w:rPr>
          <w:rFonts w:cs="Calibri"/>
          <w:color w:val="auto"/>
        </w:rPr>
        <w:t xml:space="preserve"> </w:t>
      </w:r>
      <w:r w:rsidRPr="00582027">
        <w:rPr>
          <w:rStyle w:val="ui-provider"/>
          <w:rFonts w:cs="Calibri"/>
          <w:color w:val="auto"/>
        </w:rPr>
        <w:t>students are only allowed to practise restricted activities such as medication administration when they are under the direct supervision of a clinical instructor designated by the post-secondary institution</w:t>
      </w:r>
      <w:r w:rsidRPr="00582027">
        <w:rPr>
          <w:rStyle w:val="CommentReference"/>
          <w:rFonts w:cs="Calibri"/>
          <w:color w:val="auto"/>
          <w:sz w:val="22"/>
          <w:szCs w:val="22"/>
        </w:rPr>
        <w:annotationRef/>
      </w:r>
      <w:r w:rsidRPr="00582027">
        <w:rPr>
          <w:rStyle w:val="CommentReference"/>
          <w:rFonts w:cs="Calibri"/>
          <w:color w:val="auto"/>
          <w:sz w:val="22"/>
          <w:szCs w:val="22"/>
        </w:rPr>
        <w:annotationRef/>
      </w:r>
      <w:r w:rsidRPr="00582027">
        <w:rPr>
          <w:rStyle w:val="ui-provider"/>
          <w:rFonts w:cs="Calibri"/>
          <w:color w:val="auto"/>
        </w:rPr>
        <w:t>.</w:t>
      </w:r>
      <w:r w:rsidRPr="00582027">
        <w:rPr>
          <w:rStyle w:val="CommentReference"/>
          <w:rFonts w:cs="Calibri"/>
          <w:color w:val="auto"/>
          <w:sz w:val="22"/>
          <w:szCs w:val="22"/>
        </w:rPr>
        <w:annotationRef/>
      </w:r>
    </w:p>
    <w:p w:rsidRPr="00582027" w:rsidR="00D01639" w:rsidP="00D01639" w:rsidRDefault="00D01639" w14:paraId="58FEFD78" w14:textId="77777777">
      <w:pPr>
        <w:pStyle w:val="HealthCareAssistantProgramInstitution"/>
        <w:spacing w:after="0"/>
        <w:rPr>
          <w:rFonts w:cs="Calibri"/>
          <w:i/>
          <w:iCs/>
        </w:rPr>
      </w:pPr>
      <w:r w:rsidRPr="00582027">
        <w:rPr>
          <w:rFonts w:cs="Calibri"/>
        </w:rPr>
        <w:t>Health Care Assistant Program</w:t>
      </w:r>
      <w:r w:rsidRPr="00582027">
        <w:rPr>
          <w:rFonts w:cs="Calibri"/>
        </w:rPr>
        <w:tab/>
      </w:r>
      <w:r w:rsidRPr="00582027">
        <w:rPr>
          <w:rFonts w:cs="Calibri"/>
          <w:i/>
          <w:iCs/>
        </w:rPr>
        <w:t>[Insert Name of Post-Secondary Institution]</w:t>
      </w:r>
    </w:p>
    <w:p w:rsidRPr="00582027" w:rsidR="009B5D9E" w:rsidP="009B5D9E" w:rsidRDefault="009B5D9E" w14:paraId="21668500" w14:textId="77777777">
      <w:pPr>
        <w:pStyle w:val="Heading1"/>
        <w:rPr>
          <w:rFonts w:cs="Calibri"/>
        </w:rPr>
      </w:pPr>
      <w:bookmarkStart w:name="_Toc84843632" w:id="46"/>
      <w:bookmarkStart w:name="_Toc172107486" w:id="47"/>
      <w:r w:rsidRPr="00582027">
        <w:rPr>
          <w:rFonts w:cs="Calibri"/>
        </w:rPr>
        <w:t>Giving Feedback</w:t>
      </w:r>
      <w:bookmarkEnd w:id="46"/>
      <w:bookmarkEnd w:id="47"/>
    </w:p>
    <w:p w:rsidRPr="00582027" w:rsidR="009B5D9E" w:rsidP="009B5D9E" w:rsidRDefault="009B5D9E" w14:paraId="750922F8" w14:textId="77777777">
      <w:pPr>
        <w:rPr>
          <w:rFonts w:cs="Calibri"/>
        </w:rPr>
      </w:pPr>
      <w:r w:rsidRPr="00582027">
        <w:rPr>
          <w:rFonts w:cs="Calibri"/>
        </w:rPr>
        <w:t>We grow and learn from constructive feedback</w:t>
      </w:r>
      <w:r w:rsidRPr="00582027">
        <w:rPr>
          <w:rFonts w:eastAsia="Times New Roman" w:cs="Calibri"/>
        </w:rPr>
        <w:t xml:space="preserve"> – </w:t>
      </w:r>
      <w:r w:rsidRPr="00582027">
        <w:rPr>
          <w:rFonts w:cs="Calibri"/>
        </w:rPr>
        <w:t>that is how we improve. In your role as a preceptor, you will be required to give feedback.</w:t>
      </w:r>
    </w:p>
    <w:p w:rsidRPr="00582027" w:rsidR="009B5D9E" w:rsidP="009B5D9E" w:rsidRDefault="009B5D9E" w14:paraId="7A8F795A" w14:textId="31DB536F">
      <w:pPr>
        <w:rPr>
          <w:rFonts w:cs="Calibri"/>
        </w:rPr>
      </w:pPr>
      <w:r w:rsidRPr="00582027">
        <w:rPr>
          <w:rFonts w:cs="Calibri"/>
        </w:rPr>
        <w:t xml:space="preserve">Students need frequent feedback about their performance to know what areas they are doing well in and where they need to improve. Positive feedback is vital to </w:t>
      </w:r>
      <w:r w:rsidRPr="00582027" w:rsidR="00E40C76">
        <w:rPr>
          <w:rFonts w:cs="Calibri"/>
        </w:rPr>
        <w:t xml:space="preserve">a </w:t>
      </w:r>
      <w:r w:rsidRPr="00582027">
        <w:rPr>
          <w:rFonts w:cs="Calibri"/>
        </w:rPr>
        <w:t>student’s self-esteem and will permit them to cope with negative feedback without becoming demoralized. Some preceptors hold formal weekly feedback sessions with their students; others find it easier to have short, informal discussions every day or every other day. Nothing, either positive or negative, should appear on a student’s evaluation that they are unaware of (i.e., no surprises). If there are problem areas, discuss this with the student and then contact the instructor.</w:t>
      </w:r>
      <w:r w:rsidRPr="00582027">
        <w:rPr>
          <w:rStyle w:val="FootnoteReference"/>
          <w:rFonts w:cs="Calibri"/>
          <w:sz w:val="24"/>
          <w:szCs w:val="24"/>
        </w:rPr>
        <w:footnoteReference w:id="11"/>
      </w:r>
    </w:p>
    <w:p w:rsidRPr="00582027" w:rsidR="009B5D9E" w:rsidP="009B5D9E" w:rsidRDefault="009B5D9E" w14:paraId="6D2F7C3C" w14:textId="77777777">
      <w:pPr>
        <w:rPr>
          <w:rFonts w:cs="Calibri"/>
        </w:rPr>
      </w:pPr>
      <w:r w:rsidRPr="00582027">
        <w:rPr>
          <w:rFonts w:cs="Calibri"/>
        </w:rPr>
        <w:t>Tips for delivering feedback</w:t>
      </w:r>
    </w:p>
    <w:p w:rsidRPr="00582027" w:rsidR="009B5D9E" w:rsidP="009B5D9E" w:rsidRDefault="009B5D9E" w14:paraId="51BE0474" w14:textId="77777777">
      <w:pPr>
        <w:pStyle w:val="ListParagraph"/>
        <w:rPr>
          <w:rFonts w:eastAsia="Times New Roman" w:cs="Calibri"/>
        </w:rPr>
      </w:pPr>
      <w:r w:rsidRPr="00582027">
        <w:rPr>
          <w:rFonts w:cs="Calibri"/>
        </w:rPr>
        <w:t>Offer your feedback in a private, quiet place where the student won’t feel embarrassed or defensive.</w:t>
      </w:r>
    </w:p>
    <w:p w:rsidRPr="00582027" w:rsidR="009B5D9E" w:rsidP="009B5D9E" w:rsidRDefault="009B5D9E" w14:paraId="01BDBD52" w14:textId="77777777">
      <w:pPr>
        <w:pStyle w:val="ListParagraph"/>
        <w:rPr>
          <w:rFonts w:eastAsia="Times New Roman" w:cs="Calibri"/>
        </w:rPr>
      </w:pPr>
      <w:r w:rsidRPr="00582027">
        <w:rPr>
          <w:rFonts w:cs="Calibri"/>
        </w:rPr>
        <w:t>Reaffirm the goals and purpose of your team.</w:t>
      </w:r>
    </w:p>
    <w:p w:rsidRPr="00582027" w:rsidR="009B5D9E" w:rsidP="009B5D9E" w:rsidRDefault="009B5D9E" w14:paraId="6714AAD5" w14:textId="77777777">
      <w:pPr>
        <w:pStyle w:val="ListParagraph"/>
        <w:rPr>
          <w:rFonts w:eastAsia="Times New Roman" w:cs="Calibri"/>
        </w:rPr>
      </w:pPr>
      <w:r w:rsidRPr="00582027">
        <w:rPr>
          <w:rFonts w:cs="Calibri"/>
        </w:rPr>
        <w:t>Outline how current behaviour is impacting the team as a whole.</w:t>
      </w:r>
    </w:p>
    <w:p w:rsidRPr="00582027" w:rsidR="009B5D9E" w:rsidP="009B5D9E" w:rsidRDefault="009B5D9E" w14:paraId="1EEAA87E" w14:textId="77777777">
      <w:pPr>
        <w:pStyle w:val="ListParagraph"/>
        <w:rPr>
          <w:rFonts w:eastAsia="Times New Roman" w:cs="Calibri"/>
        </w:rPr>
      </w:pPr>
      <w:r w:rsidRPr="00582027">
        <w:rPr>
          <w:rFonts w:cs="Calibri"/>
        </w:rPr>
        <w:t>Try to be specific and support your ideas with examples.</w:t>
      </w:r>
    </w:p>
    <w:p w:rsidRPr="00582027" w:rsidR="009B5D9E" w:rsidP="009B5D9E" w:rsidRDefault="009B5D9E" w14:paraId="2B4E9E99" w14:textId="77777777">
      <w:pPr>
        <w:pStyle w:val="ListParagraph"/>
        <w:rPr>
          <w:rFonts w:eastAsia="Times New Roman" w:cs="Calibri"/>
        </w:rPr>
      </w:pPr>
      <w:r w:rsidRPr="00582027">
        <w:rPr>
          <w:rFonts w:cs="Calibri"/>
        </w:rPr>
        <w:t>Discuss how current behaviour is causing unintended results.</w:t>
      </w:r>
    </w:p>
    <w:p w:rsidRPr="00582027" w:rsidR="009B5D9E" w:rsidP="009B5D9E" w:rsidRDefault="009B5D9E" w14:paraId="02272F99" w14:textId="77777777">
      <w:pPr>
        <w:pStyle w:val="ListParagraph"/>
        <w:rPr>
          <w:rFonts w:eastAsia="Times New Roman" w:cs="Calibri"/>
        </w:rPr>
      </w:pPr>
      <w:r w:rsidRPr="00582027">
        <w:rPr>
          <w:rFonts w:cs="Calibri"/>
        </w:rPr>
        <w:t>Ask permission to offer suggestions or ask if you can suggest possible changes in behaviour or attitude.</w:t>
      </w:r>
    </w:p>
    <w:p w:rsidRPr="00582027" w:rsidR="009B5D9E" w:rsidP="009B5D9E" w:rsidRDefault="009B5D9E" w14:paraId="3459B628" w14:textId="77777777">
      <w:pPr>
        <w:pStyle w:val="ListParagraph"/>
        <w:rPr>
          <w:rFonts w:eastAsia="Times New Roman" w:cs="Calibri"/>
        </w:rPr>
      </w:pPr>
      <w:r w:rsidRPr="00582027">
        <w:rPr>
          <w:rFonts w:cs="Calibri"/>
        </w:rPr>
        <w:t>Try to explain how both of you might benefit from a change.</w:t>
      </w:r>
    </w:p>
    <w:p w:rsidRPr="00582027" w:rsidR="009B5D9E" w:rsidP="009B5D9E" w:rsidRDefault="009B5D9E" w14:paraId="70ADF180" w14:textId="77777777">
      <w:pPr>
        <w:pStyle w:val="ListParagraph"/>
        <w:rPr>
          <w:rFonts w:eastAsia="Times New Roman" w:cs="Calibri"/>
        </w:rPr>
      </w:pPr>
      <w:r w:rsidRPr="00582027">
        <w:rPr>
          <w:rFonts w:cs="Calibri"/>
        </w:rPr>
        <w:t>Make sure that the exchange is a conversation, not a lecture.</w:t>
      </w:r>
    </w:p>
    <w:p w:rsidRPr="00582027" w:rsidR="009B5D9E" w:rsidP="009B5D9E" w:rsidRDefault="009B5D9E" w14:paraId="5C16AB97" w14:textId="77777777">
      <w:pPr>
        <w:pStyle w:val="ListParagraph"/>
        <w:rPr>
          <w:rFonts w:eastAsia="Times New Roman" w:cs="Calibri"/>
        </w:rPr>
      </w:pPr>
      <w:r w:rsidRPr="00582027">
        <w:rPr>
          <w:rFonts w:cs="Calibri"/>
        </w:rPr>
        <w:t>Give the other party plenty of time to respond and listen attentively.</w:t>
      </w:r>
    </w:p>
    <w:p w:rsidRPr="00582027" w:rsidR="009B5D9E" w:rsidP="009B5D9E" w:rsidRDefault="009B5D9E" w14:paraId="6CC1B5DD" w14:textId="77777777">
      <w:pPr>
        <w:pStyle w:val="ListParagraph"/>
        <w:rPr>
          <w:rFonts w:eastAsia="Times New Roman" w:cs="Calibri"/>
        </w:rPr>
      </w:pPr>
      <w:r w:rsidRPr="00582027">
        <w:rPr>
          <w:rFonts w:cs="Calibri"/>
        </w:rPr>
        <w:t>Avoid aggressive language.</w:t>
      </w:r>
    </w:p>
    <w:p w:rsidRPr="00582027" w:rsidR="009B5D9E" w:rsidP="009B5D9E" w:rsidRDefault="009B5D9E" w14:paraId="5E6AE2B5" w14:textId="77777777">
      <w:pPr>
        <w:pStyle w:val="ListParagraph"/>
        <w:rPr>
          <w:rFonts w:eastAsia="Times New Roman" w:cs="Calibri"/>
        </w:rPr>
      </w:pPr>
      <w:r w:rsidRPr="00582027">
        <w:rPr>
          <w:rFonts w:cs="Calibri"/>
        </w:rPr>
        <w:t>Use the pronouns “I” and “we” rather than “you.”</w:t>
      </w:r>
      <w:r w:rsidRPr="00582027">
        <w:rPr>
          <w:rStyle w:val="FootnoteReference"/>
          <w:rFonts w:cs="Calibri"/>
          <w:sz w:val="24"/>
          <w:szCs w:val="24"/>
          <w:lang w:val="en-CA"/>
        </w:rPr>
        <w:footnoteReference w:id="12"/>
      </w:r>
    </w:p>
    <w:p w:rsidRPr="00582027" w:rsidR="009B5D9E" w:rsidP="009B5D9E" w:rsidRDefault="009B5D9E" w14:paraId="45882AAC" w14:textId="77777777">
      <w:pPr>
        <w:rPr>
          <w:rFonts w:cs="Calibri"/>
          <w:b/>
          <w:bCs/>
          <w:sz w:val="24"/>
          <w:szCs w:val="24"/>
        </w:rPr>
      </w:pPr>
      <w:r w:rsidRPr="00582027">
        <w:rPr>
          <w:rFonts w:cs="Calibri"/>
          <w:b/>
          <w:bCs/>
          <w:sz w:val="24"/>
          <w:szCs w:val="24"/>
        </w:rPr>
        <w:br w:type="page"/>
      </w:r>
    </w:p>
    <w:p w:rsidRPr="00582027" w:rsidR="009B5D9E" w:rsidP="009B5D9E" w:rsidRDefault="009B5D9E" w14:paraId="13D9D810" w14:textId="77777777">
      <w:pPr>
        <w:pStyle w:val="Heading1"/>
        <w:spacing w:after="180"/>
        <w:rPr>
          <w:rFonts w:cs="Calibri"/>
        </w:rPr>
      </w:pPr>
      <w:bookmarkStart w:name="_Toc84843633" w:id="48"/>
      <w:bookmarkStart w:name="_Toc172107487" w:id="49"/>
      <w:r w:rsidRPr="00582027">
        <w:rPr>
          <w:rFonts w:cs="Calibri"/>
        </w:rPr>
        <w:t>Evaluation</w:t>
      </w:r>
      <w:bookmarkEnd w:id="48"/>
      <w:bookmarkEnd w:id="49"/>
    </w:p>
    <w:p w:rsidRPr="00582027" w:rsidR="009B5D9E" w:rsidP="009B5D9E" w:rsidRDefault="009B5D9E" w14:paraId="27428D8B" w14:textId="1FC3107F">
      <w:pPr>
        <w:rPr>
          <w:rFonts w:cs="Calibri"/>
        </w:rPr>
      </w:pPr>
      <w:r w:rsidRPr="00582027">
        <w:rPr>
          <w:rFonts w:cs="Calibri"/>
        </w:rPr>
        <w:t xml:space="preserve">Evaluation is the process </w:t>
      </w:r>
      <w:r w:rsidRPr="00582027" w:rsidR="00B051B2">
        <w:rPr>
          <w:rFonts w:cs="Calibri"/>
        </w:rPr>
        <w:t>of</w:t>
      </w:r>
      <w:r w:rsidRPr="00582027">
        <w:rPr>
          <w:rFonts w:cs="Calibri"/>
        </w:rPr>
        <w:t xml:space="preserve"> measur</w:t>
      </w:r>
      <w:r w:rsidRPr="00582027" w:rsidR="00B051B2">
        <w:rPr>
          <w:rFonts w:cs="Calibri"/>
        </w:rPr>
        <w:t>ing</w:t>
      </w:r>
      <w:r w:rsidRPr="00582027">
        <w:rPr>
          <w:rFonts w:cs="Calibri"/>
        </w:rPr>
        <w:t xml:space="preserve"> the student’s knowledge, skills, attitudes, competencies, and milestones based on criteria related to educational goals. It’s the process in which the preceptor will evaluate the student’s knowledge and skills as well as their ability to meet the learning outcomes.</w:t>
      </w:r>
      <w:r w:rsidRPr="00582027">
        <w:rPr>
          <w:rStyle w:val="FootnoteReference"/>
          <w:rFonts w:eastAsia="Times New Roman" w:cs="Calibri"/>
          <w:sz w:val="24"/>
          <w:szCs w:val="24"/>
        </w:rPr>
        <w:footnoteReference w:id="13"/>
      </w:r>
    </w:p>
    <w:p w:rsidRPr="00582027" w:rsidR="009B5D9E" w:rsidP="009B5D9E" w:rsidRDefault="009B5D9E" w14:paraId="3F3CDC05" w14:textId="77777777">
      <w:pPr>
        <w:rPr>
          <w:rFonts w:cs="Calibri"/>
        </w:rPr>
      </w:pPr>
      <w:r w:rsidRPr="00582027">
        <w:rPr>
          <w:rFonts w:cs="Calibri"/>
        </w:rPr>
        <w:t>There are two types of evaluation that will be expected:</w:t>
      </w:r>
    </w:p>
    <w:p w:rsidRPr="00582027" w:rsidR="009B5D9E" w:rsidP="009B5D9E" w:rsidRDefault="009B5D9E" w14:paraId="1CD19372" w14:textId="0D266F80">
      <w:pPr>
        <w:rPr>
          <w:rFonts w:cs="Calibri"/>
        </w:rPr>
      </w:pPr>
      <w:r w:rsidRPr="00582027">
        <w:rPr>
          <w:rFonts w:cs="Calibri"/>
          <w:b/>
        </w:rPr>
        <w:t xml:space="preserve">Formative </w:t>
      </w:r>
      <w:r w:rsidRPr="00582027" w:rsidR="00F25DCD">
        <w:rPr>
          <w:rFonts w:cs="Calibri"/>
          <w:b/>
        </w:rPr>
        <w:t>e</w:t>
      </w:r>
      <w:r w:rsidRPr="00582027">
        <w:rPr>
          <w:rFonts w:cs="Calibri"/>
          <w:b/>
        </w:rPr>
        <w:t xml:space="preserve">valuation. </w:t>
      </w:r>
      <w:r w:rsidRPr="00582027">
        <w:rPr>
          <w:rFonts w:cs="Calibri"/>
        </w:rPr>
        <w:t>Allows the preceptor to gather data and then adjust teaching and provide feedback. It occurs throughout the preceptorship and measures the student’s ability to meet learning objectives. Some examples of formative evaluation include:</w:t>
      </w:r>
    </w:p>
    <w:p w:rsidRPr="00582027" w:rsidR="009B5D9E" w:rsidP="009B5D9E" w:rsidRDefault="009B5D9E" w14:paraId="2F1237E9" w14:textId="77777777">
      <w:pPr>
        <w:pStyle w:val="ListParagraph"/>
        <w:spacing w:after="160"/>
        <w:rPr>
          <w:rFonts w:cs="Calibri"/>
        </w:rPr>
      </w:pPr>
      <w:r w:rsidRPr="00582027">
        <w:rPr>
          <w:rFonts w:cs="Calibri"/>
        </w:rPr>
        <w:t>Questioning (open and closed-ended) about the knowledge acquired in the classroom-based theory.</w:t>
      </w:r>
    </w:p>
    <w:p w:rsidRPr="00582027" w:rsidR="009B5D9E" w:rsidP="009B5D9E" w:rsidRDefault="009B5D9E" w14:paraId="68F7A1A9" w14:textId="77777777">
      <w:pPr>
        <w:pStyle w:val="ListParagraph"/>
        <w:spacing w:after="160"/>
        <w:rPr>
          <w:rFonts w:cs="Calibri"/>
        </w:rPr>
      </w:pPr>
      <w:r w:rsidRPr="00582027">
        <w:rPr>
          <w:rFonts w:cs="Calibri"/>
        </w:rPr>
        <w:t>Observing and evaluating the learner’s ability to self-reflect and self-assess, allowing the student to determine any areas of concern.</w:t>
      </w:r>
    </w:p>
    <w:p w:rsidRPr="00582027" w:rsidR="009B5D9E" w:rsidP="009B5D9E" w:rsidRDefault="009B5D9E" w14:paraId="7F01BD30" w14:textId="1D59A6FE">
      <w:pPr>
        <w:rPr>
          <w:rFonts w:cs="Calibri"/>
        </w:rPr>
      </w:pPr>
      <w:r w:rsidRPr="00582027">
        <w:rPr>
          <w:rFonts w:eastAsia="Times New Roman" w:cs="Calibri"/>
          <w:b/>
        </w:rPr>
        <w:t xml:space="preserve">Summative </w:t>
      </w:r>
      <w:r w:rsidRPr="00582027" w:rsidR="00F25DCD">
        <w:rPr>
          <w:rFonts w:eastAsia="Times New Roman" w:cs="Calibri"/>
          <w:b/>
        </w:rPr>
        <w:t>e</w:t>
      </w:r>
      <w:r w:rsidRPr="00582027">
        <w:rPr>
          <w:rFonts w:eastAsia="Times New Roman" w:cs="Calibri"/>
          <w:b/>
        </w:rPr>
        <w:t xml:space="preserve">valuation. </w:t>
      </w:r>
      <w:r w:rsidRPr="00582027">
        <w:rPr>
          <w:rFonts w:cs="Calibri"/>
        </w:rPr>
        <w:t xml:space="preserve">A final evaluation determining whether students have met or not met the program learning outcomes will assist the instructor </w:t>
      </w:r>
      <w:r w:rsidRPr="00582027" w:rsidR="008B6D01">
        <w:rPr>
          <w:rFonts w:cs="Calibri"/>
        </w:rPr>
        <w:t>in determining</w:t>
      </w:r>
      <w:r w:rsidRPr="00582027">
        <w:rPr>
          <w:rFonts w:cs="Calibri"/>
        </w:rPr>
        <w:t xml:space="preserve"> whether students have the required skills to graduate from the Health Care Assistant Program (Learning Outcomes 1 to 9). This evaluation occurs at the end of the preceptorship. A </w:t>
      </w:r>
      <w:hyperlink w:history="1" w:anchor="_Practice_Education_Evaluation">
        <w:r w:rsidRPr="00582027">
          <w:rPr>
            <w:rStyle w:val="Hyperlink"/>
            <w:rFonts w:cs="Calibri"/>
          </w:rPr>
          <w:t xml:space="preserve">Practice Education </w:t>
        </w:r>
        <w:r w:rsidRPr="00582027">
          <w:rPr>
            <w:rStyle w:val="Hyperlink"/>
            <w:rFonts w:cs="Calibri"/>
          </w:rPr>
          <w:t>E</w:t>
        </w:r>
        <w:r w:rsidRPr="00582027">
          <w:rPr>
            <w:rStyle w:val="Hyperlink"/>
            <w:rFonts w:cs="Calibri"/>
          </w:rPr>
          <w:t>v</w:t>
        </w:r>
        <w:r w:rsidRPr="00582027">
          <w:rPr>
            <w:rStyle w:val="Hyperlink"/>
            <w:rFonts w:cs="Calibri"/>
          </w:rPr>
          <w:t>a</w:t>
        </w:r>
        <w:r w:rsidRPr="00582027">
          <w:rPr>
            <w:rStyle w:val="Hyperlink"/>
            <w:rFonts w:cs="Calibri"/>
          </w:rPr>
          <w:t>lu</w:t>
        </w:r>
        <w:r w:rsidRPr="00582027">
          <w:rPr>
            <w:rStyle w:val="Hyperlink"/>
            <w:rFonts w:cs="Calibri"/>
          </w:rPr>
          <w:t>a</w:t>
        </w:r>
        <w:r w:rsidRPr="00582027">
          <w:rPr>
            <w:rStyle w:val="Hyperlink"/>
            <w:rFonts w:cs="Calibri"/>
          </w:rPr>
          <w:t>tion</w:t>
        </w:r>
      </w:hyperlink>
      <w:r w:rsidRPr="00582027">
        <w:rPr>
          <w:rFonts w:cs="Calibri"/>
        </w:rPr>
        <w:t xml:space="preserve"> form is provided on pages </w:t>
      </w:r>
      <w:r w:rsidRPr="00582027" w:rsidR="00E950A1">
        <w:rPr>
          <w:rFonts w:cs="Calibri"/>
        </w:rPr>
        <w:t>1</w:t>
      </w:r>
      <w:r w:rsidR="00A55CA7">
        <w:rPr>
          <w:rFonts w:cs="Calibri"/>
        </w:rPr>
        <w:t>9</w:t>
      </w:r>
      <w:r w:rsidRPr="00582027">
        <w:rPr>
          <w:rFonts w:cs="Calibri"/>
        </w:rPr>
        <w:t>–</w:t>
      </w:r>
      <w:r w:rsidRPr="00582027" w:rsidR="00E950A1">
        <w:rPr>
          <w:rFonts w:cs="Calibri"/>
        </w:rPr>
        <w:t>2</w:t>
      </w:r>
      <w:r w:rsidR="00A55CA7">
        <w:rPr>
          <w:rFonts w:cs="Calibri"/>
        </w:rPr>
        <w:t>5</w:t>
      </w:r>
      <w:r w:rsidRPr="00582027" w:rsidR="00E950A1">
        <w:rPr>
          <w:rFonts w:cs="Calibri"/>
        </w:rPr>
        <w:t xml:space="preserve"> </w:t>
      </w:r>
      <w:r w:rsidRPr="00582027">
        <w:rPr>
          <w:rFonts w:cs="Calibri"/>
        </w:rPr>
        <w:t>of this guide.</w:t>
      </w:r>
    </w:p>
    <w:p w:rsidRPr="00582027" w:rsidR="009B5D9E" w:rsidP="009B5D9E" w:rsidRDefault="009B5D9E" w14:paraId="00C3D0C1" w14:textId="397D8C66">
      <w:pPr>
        <w:rPr>
          <w:rFonts w:eastAsia="Times New Roman" w:cs="Calibri"/>
        </w:rPr>
      </w:pPr>
      <w:r w:rsidRPr="00582027">
        <w:rPr>
          <w:rFonts w:eastAsia="Times New Roman" w:cs="Calibri"/>
        </w:rPr>
        <w:t>Begin by reviewing the evaluation form to get an idea of what you should observ</w:t>
      </w:r>
      <w:r w:rsidRPr="00582027" w:rsidR="00E950A1">
        <w:rPr>
          <w:rFonts w:eastAsia="Times New Roman" w:cs="Calibri"/>
        </w:rPr>
        <w:t>e</w:t>
      </w:r>
      <w:r w:rsidRPr="00582027">
        <w:rPr>
          <w:rFonts w:eastAsia="Times New Roman" w:cs="Calibri"/>
        </w:rPr>
        <w:t xml:space="preserve"> in the student’s performance and behaviour. It is helpful to </w:t>
      </w:r>
      <w:r w:rsidRPr="00582027" w:rsidR="008B6D01">
        <w:rPr>
          <w:rFonts w:eastAsia="Times New Roman" w:cs="Calibri"/>
        </w:rPr>
        <w:t>review</w:t>
      </w:r>
      <w:r w:rsidRPr="00582027">
        <w:rPr>
          <w:rFonts w:eastAsia="Times New Roman" w:cs="Calibri"/>
        </w:rPr>
        <w:t xml:space="preserve"> this form more than once in the first few days to refresh your memory. It may also be helpful to recall incidents or facts when it comes time to evaluate the student if you keep records in the form of anecdotal notes. This is done for two reasons: to determine if there may be a pattern of behaviour and to provide accurate</w:t>
      </w:r>
      <w:r w:rsidRPr="00582027" w:rsidR="00E950A1">
        <w:rPr>
          <w:rFonts w:eastAsia="Times New Roman" w:cs="Calibri"/>
        </w:rPr>
        <w:t>,</w:t>
      </w:r>
      <w:r w:rsidRPr="00582027">
        <w:rPr>
          <w:rFonts w:eastAsia="Times New Roman" w:cs="Calibri"/>
        </w:rPr>
        <w:t xml:space="preserve"> detailed accounts of an incident.</w:t>
      </w:r>
    </w:p>
    <w:p w:rsidRPr="00582027" w:rsidR="009B5D9E" w:rsidP="009B5D9E" w:rsidRDefault="009B5D9E" w14:paraId="732C2865" w14:textId="3E13607B">
      <w:pPr>
        <w:rPr>
          <w:rFonts w:eastAsia="Times New Roman" w:cs="Calibri"/>
        </w:rPr>
      </w:pPr>
      <w:r w:rsidRPr="00582027">
        <w:rPr>
          <w:rFonts w:eastAsia="Times New Roman" w:cs="Calibri"/>
        </w:rPr>
        <w:t xml:space="preserve">You may also want to write notes on things that the student does well. </w:t>
      </w:r>
      <w:r w:rsidRPr="00582027" w:rsidR="008B6D01">
        <w:rPr>
          <w:rFonts w:eastAsia="Times New Roman" w:cs="Calibri"/>
        </w:rPr>
        <w:t>Writing these notes frequently before the details fade – every day or two- is a good idea</w:t>
      </w:r>
      <w:r w:rsidRPr="00582027">
        <w:rPr>
          <w:rFonts w:eastAsia="Times New Roman" w:cs="Calibri"/>
        </w:rPr>
        <w:t>. These notes will aid your memory when assisting the instructor to write evaluations and provide essential data should a student appeal an unsatisfactory progress report. The instructor will write the actual evaluation in consultation with you.</w:t>
      </w:r>
      <w:r w:rsidRPr="00582027">
        <w:rPr>
          <w:rStyle w:val="FootnoteReference"/>
          <w:rFonts w:eastAsia="Times New Roman" w:cs="Calibri"/>
          <w:sz w:val="24"/>
          <w:szCs w:val="24"/>
        </w:rPr>
        <w:footnoteReference w:id="14"/>
      </w:r>
    </w:p>
    <w:p w:rsidRPr="00582027" w:rsidR="009B5D9E" w:rsidP="009B5D9E" w:rsidRDefault="009B5D9E" w14:paraId="001691F3" w14:textId="77777777">
      <w:pPr>
        <w:rPr>
          <w:rFonts w:cs="Calibri"/>
          <w:lang w:val="en-US"/>
        </w:rPr>
      </w:pPr>
      <w:bookmarkStart w:name="_Toc84843634" w:id="50"/>
      <w:r w:rsidRPr="00582027">
        <w:rPr>
          <w:rFonts w:cs="Calibri"/>
        </w:rPr>
        <w:br w:type="page"/>
      </w:r>
    </w:p>
    <w:p w:rsidRPr="00582027" w:rsidR="009B5D9E" w:rsidP="009B5D9E" w:rsidRDefault="009B5D9E" w14:paraId="7CE9BB77" w14:textId="77777777">
      <w:pPr>
        <w:pStyle w:val="Heading1"/>
        <w:rPr>
          <w:rFonts w:cs="Calibri"/>
        </w:rPr>
      </w:pPr>
      <w:bookmarkStart w:name="_Toc172107488" w:id="51"/>
      <w:r w:rsidRPr="00582027">
        <w:rPr>
          <w:rFonts w:cs="Calibri"/>
        </w:rPr>
        <w:t>Who to Contact if You Have Questions</w:t>
      </w:r>
      <w:bookmarkEnd w:id="50"/>
      <w:bookmarkEnd w:id="51"/>
    </w:p>
    <w:p w:rsidRPr="00582027" w:rsidR="009B5D9E" w:rsidP="009B5D9E" w:rsidRDefault="009B5D9E" w14:paraId="2DC9BA2C" w14:textId="77777777">
      <w:pPr>
        <w:rPr>
          <w:rFonts w:cs="Calibri"/>
          <w:i/>
          <w:iCs/>
        </w:rPr>
      </w:pPr>
      <w:r w:rsidRPr="00582027">
        <w:rPr>
          <w:rFonts w:cs="Calibri"/>
          <w:i/>
          <w:iCs/>
        </w:rPr>
        <w:t>[The College of New Caledonia’s Health Care Assistant Program consists of three instructors; they are available by telephone at any time if you have any concerns or questions.]</w:t>
      </w:r>
    </w:p>
    <w:p w:rsidRPr="00582027" w:rsidR="009B5D9E" w:rsidP="009B5D9E" w:rsidRDefault="009B5D9E" w14:paraId="2EF7E780" w14:textId="77777777">
      <w:pPr>
        <w:rPr>
          <w:rFonts w:cs="Calibri"/>
        </w:rPr>
      </w:pPr>
    </w:p>
    <w:p w:rsidRPr="00582027" w:rsidR="009B5D9E" w:rsidP="009B5D9E" w:rsidRDefault="009B5D9E" w14:paraId="7778F835" w14:textId="77777777">
      <w:pPr>
        <w:rPr>
          <w:rFonts w:cs="Calibri"/>
          <w:b/>
          <w:color w:val="0563C1"/>
          <w:u w:val="single"/>
        </w:rPr>
      </w:pPr>
      <w:r w:rsidRPr="00582027">
        <w:rPr>
          <w:rFonts w:cs="Calibri"/>
          <w:b/>
        </w:rPr>
        <w:t>Instructor, Health Care Assistant Program</w:t>
      </w:r>
    </w:p>
    <w:p w:rsidRPr="00582027" w:rsidR="009B5D9E" w:rsidP="009B5D9E" w:rsidRDefault="009B5D9E" w14:paraId="76D6F9DE" w14:textId="77777777">
      <w:pPr>
        <w:tabs>
          <w:tab w:val="right" w:leader="dot" w:pos="9072"/>
        </w:tabs>
        <w:rPr>
          <w:rStyle w:val="Hyperlink"/>
          <w:rFonts w:cs="Calibri"/>
          <w:szCs w:val="24"/>
        </w:rPr>
      </w:pPr>
      <w:r w:rsidRPr="00582027">
        <w:rPr>
          <w:rFonts w:cs="Calibri"/>
        </w:rPr>
        <w:t>Instructor Name</w:t>
      </w:r>
      <w:r w:rsidRPr="00582027">
        <w:rPr>
          <w:rFonts w:cs="Calibri"/>
          <w:sz w:val="10"/>
          <w:szCs w:val="10"/>
        </w:rPr>
        <w:tab/>
      </w:r>
    </w:p>
    <w:p w:rsidRPr="00582027" w:rsidR="009B5D9E" w:rsidP="009B5D9E" w:rsidRDefault="009B5D9E" w14:paraId="303CBA27" w14:textId="77777777">
      <w:pPr>
        <w:tabs>
          <w:tab w:val="right" w:leader="dot" w:pos="9072"/>
        </w:tabs>
        <w:rPr>
          <w:rFonts w:cs="Calibri"/>
          <w:u w:val="single"/>
        </w:rPr>
      </w:pPr>
      <w:r w:rsidRPr="00582027">
        <w:rPr>
          <w:rFonts w:cs="Calibri"/>
        </w:rPr>
        <w:t>Phone Number</w:t>
      </w:r>
      <w:r w:rsidRPr="00582027">
        <w:rPr>
          <w:rFonts w:cs="Calibri"/>
          <w:sz w:val="10"/>
          <w:szCs w:val="10"/>
        </w:rPr>
        <w:tab/>
      </w:r>
    </w:p>
    <w:p w:rsidRPr="00582027" w:rsidR="009B5D9E" w:rsidP="009B5D9E" w:rsidRDefault="009B5D9E" w14:paraId="24BE316D" w14:textId="77777777">
      <w:pPr>
        <w:tabs>
          <w:tab w:val="right" w:leader="dot" w:pos="9072"/>
        </w:tabs>
        <w:rPr>
          <w:rStyle w:val="Hyperlink"/>
          <w:rFonts w:cs="Calibri"/>
          <w:szCs w:val="24"/>
        </w:rPr>
      </w:pPr>
      <w:r w:rsidRPr="00582027">
        <w:rPr>
          <w:rFonts w:cs="Calibri"/>
        </w:rPr>
        <w:t>Email</w:t>
      </w:r>
      <w:r w:rsidRPr="00582027">
        <w:rPr>
          <w:rFonts w:cs="Calibri"/>
          <w:sz w:val="10"/>
          <w:szCs w:val="10"/>
        </w:rPr>
        <w:tab/>
      </w:r>
    </w:p>
    <w:p w:rsidRPr="00582027" w:rsidR="009B5D9E" w:rsidP="009B5D9E" w:rsidRDefault="009B5D9E" w14:paraId="2F7AF279" w14:textId="77777777">
      <w:pPr>
        <w:rPr>
          <w:rStyle w:val="Hyperlink"/>
          <w:rFonts w:cs="Calibri"/>
          <w:szCs w:val="24"/>
        </w:rPr>
      </w:pPr>
    </w:p>
    <w:p w:rsidRPr="00582027" w:rsidR="009B5D9E" w:rsidP="009B5D9E" w:rsidRDefault="009B5D9E" w14:paraId="1AB4D790" w14:textId="77777777">
      <w:pPr>
        <w:rPr>
          <w:rFonts w:cs="Calibri"/>
          <w:b/>
          <w:color w:val="0563C1"/>
          <w:u w:val="single"/>
        </w:rPr>
      </w:pPr>
      <w:r w:rsidRPr="00582027">
        <w:rPr>
          <w:rFonts w:cs="Calibri"/>
          <w:b/>
        </w:rPr>
        <w:t>Instructor, Health Care Assistant Program</w:t>
      </w:r>
    </w:p>
    <w:p w:rsidRPr="00582027" w:rsidR="009B5D9E" w:rsidP="009B5D9E" w:rsidRDefault="009B5D9E" w14:paraId="26BE6D5B" w14:textId="77777777">
      <w:pPr>
        <w:tabs>
          <w:tab w:val="right" w:leader="dot" w:pos="9072"/>
        </w:tabs>
        <w:rPr>
          <w:rStyle w:val="Hyperlink"/>
          <w:rFonts w:cs="Calibri"/>
          <w:szCs w:val="24"/>
        </w:rPr>
      </w:pPr>
      <w:r w:rsidRPr="00582027">
        <w:rPr>
          <w:rFonts w:cs="Calibri"/>
        </w:rPr>
        <w:t>Instructor Name</w:t>
      </w:r>
      <w:r w:rsidRPr="00582027">
        <w:rPr>
          <w:rFonts w:cs="Calibri"/>
          <w:sz w:val="10"/>
          <w:szCs w:val="10"/>
        </w:rPr>
        <w:tab/>
      </w:r>
    </w:p>
    <w:p w:rsidRPr="00582027" w:rsidR="009B5D9E" w:rsidP="009B5D9E" w:rsidRDefault="009B5D9E" w14:paraId="7275FED1" w14:textId="77777777">
      <w:pPr>
        <w:tabs>
          <w:tab w:val="right" w:leader="dot" w:pos="9072"/>
        </w:tabs>
        <w:rPr>
          <w:rFonts w:cs="Calibri"/>
          <w:u w:val="single"/>
        </w:rPr>
      </w:pPr>
      <w:r w:rsidRPr="00582027">
        <w:rPr>
          <w:rFonts w:cs="Calibri"/>
        </w:rPr>
        <w:t>Phone Number</w:t>
      </w:r>
      <w:r w:rsidRPr="00582027">
        <w:rPr>
          <w:rFonts w:cs="Calibri"/>
          <w:sz w:val="10"/>
          <w:szCs w:val="10"/>
        </w:rPr>
        <w:tab/>
      </w:r>
    </w:p>
    <w:p w:rsidRPr="00582027" w:rsidR="009B5D9E" w:rsidP="009B5D9E" w:rsidRDefault="009B5D9E" w14:paraId="33BD920F" w14:textId="77777777">
      <w:pPr>
        <w:tabs>
          <w:tab w:val="right" w:leader="dot" w:pos="9072"/>
        </w:tabs>
        <w:rPr>
          <w:rStyle w:val="Hyperlink"/>
          <w:rFonts w:cs="Calibri"/>
          <w:szCs w:val="24"/>
        </w:rPr>
      </w:pPr>
      <w:r w:rsidRPr="00582027">
        <w:rPr>
          <w:rFonts w:cs="Calibri"/>
        </w:rPr>
        <w:t>Email</w:t>
      </w:r>
      <w:r w:rsidRPr="00582027">
        <w:rPr>
          <w:rFonts w:cs="Calibri"/>
          <w:sz w:val="10"/>
          <w:szCs w:val="10"/>
        </w:rPr>
        <w:tab/>
      </w:r>
    </w:p>
    <w:p w:rsidRPr="00582027" w:rsidR="009B5D9E" w:rsidP="009B5D9E" w:rsidRDefault="009B5D9E" w14:paraId="0A99264A" w14:textId="77777777">
      <w:pPr>
        <w:rPr>
          <w:rStyle w:val="Hyperlink"/>
          <w:rFonts w:cs="Calibri"/>
          <w:szCs w:val="24"/>
        </w:rPr>
      </w:pPr>
    </w:p>
    <w:p w:rsidRPr="00582027" w:rsidR="009B5D9E" w:rsidP="009B5D9E" w:rsidRDefault="009B5D9E" w14:paraId="305E9A62" w14:textId="77777777">
      <w:pPr>
        <w:rPr>
          <w:rFonts w:cs="Calibri"/>
          <w:b/>
          <w:color w:val="0563C1"/>
          <w:u w:val="single"/>
        </w:rPr>
      </w:pPr>
      <w:r w:rsidRPr="00582027">
        <w:rPr>
          <w:rFonts w:cs="Calibri"/>
          <w:b/>
        </w:rPr>
        <w:t>Instructor, Program Coordinator, Health Care Assistant Program</w:t>
      </w:r>
    </w:p>
    <w:p w:rsidRPr="00582027" w:rsidR="009B5D9E" w:rsidP="009B5D9E" w:rsidRDefault="009B5D9E" w14:paraId="38556F9A" w14:textId="77777777">
      <w:pPr>
        <w:tabs>
          <w:tab w:val="right" w:leader="dot" w:pos="9072"/>
        </w:tabs>
        <w:rPr>
          <w:rStyle w:val="Hyperlink"/>
          <w:rFonts w:cs="Calibri"/>
          <w:szCs w:val="24"/>
        </w:rPr>
      </w:pPr>
      <w:r w:rsidRPr="00582027">
        <w:rPr>
          <w:rFonts w:cs="Calibri"/>
        </w:rPr>
        <w:t>Instructor Name</w:t>
      </w:r>
      <w:r w:rsidRPr="00582027">
        <w:rPr>
          <w:rFonts w:cs="Calibri"/>
          <w:sz w:val="10"/>
          <w:szCs w:val="10"/>
        </w:rPr>
        <w:tab/>
      </w:r>
    </w:p>
    <w:p w:rsidRPr="00582027" w:rsidR="009B5D9E" w:rsidP="009B5D9E" w:rsidRDefault="009B5D9E" w14:paraId="40A74428" w14:textId="77777777">
      <w:pPr>
        <w:tabs>
          <w:tab w:val="right" w:leader="dot" w:pos="9072"/>
        </w:tabs>
        <w:rPr>
          <w:rFonts w:cs="Calibri"/>
          <w:u w:val="single"/>
        </w:rPr>
      </w:pPr>
      <w:r w:rsidRPr="00582027">
        <w:rPr>
          <w:rFonts w:cs="Calibri"/>
        </w:rPr>
        <w:t>Phone Number</w:t>
      </w:r>
      <w:r w:rsidRPr="00582027">
        <w:rPr>
          <w:rFonts w:cs="Calibri"/>
          <w:sz w:val="10"/>
          <w:szCs w:val="10"/>
        </w:rPr>
        <w:tab/>
      </w:r>
    </w:p>
    <w:p w:rsidRPr="00582027" w:rsidR="009B5D9E" w:rsidP="009B5D9E" w:rsidRDefault="009B5D9E" w14:paraId="6BEE8ADF" w14:textId="77777777">
      <w:pPr>
        <w:tabs>
          <w:tab w:val="right" w:leader="dot" w:pos="9072"/>
        </w:tabs>
        <w:rPr>
          <w:rStyle w:val="Hyperlink"/>
          <w:rFonts w:cs="Calibri"/>
          <w:szCs w:val="24"/>
        </w:rPr>
      </w:pPr>
      <w:r w:rsidRPr="00582027">
        <w:rPr>
          <w:rFonts w:cs="Calibri"/>
        </w:rPr>
        <w:t>Email</w:t>
      </w:r>
      <w:r w:rsidRPr="00582027">
        <w:rPr>
          <w:rFonts w:cs="Calibri"/>
          <w:sz w:val="10"/>
          <w:szCs w:val="10"/>
        </w:rPr>
        <w:tab/>
      </w:r>
    </w:p>
    <w:p w:rsidRPr="00582027" w:rsidR="009B5D9E" w:rsidP="009B5D9E" w:rsidRDefault="009B5D9E" w14:paraId="39526CC5" w14:textId="77777777">
      <w:pPr>
        <w:rPr>
          <w:rStyle w:val="Hyperlink"/>
          <w:rFonts w:cs="Calibri"/>
          <w:szCs w:val="24"/>
        </w:rPr>
      </w:pPr>
    </w:p>
    <w:p w:rsidRPr="00582027" w:rsidR="009B5D9E" w:rsidP="009B5D9E" w:rsidRDefault="009B5D9E" w14:paraId="2A23A0CD" w14:textId="77777777">
      <w:pPr>
        <w:rPr>
          <w:rFonts w:cs="Calibri"/>
          <w:b/>
          <w:color w:val="0563C1"/>
          <w:u w:val="single"/>
        </w:rPr>
      </w:pPr>
      <w:r w:rsidRPr="00582027">
        <w:rPr>
          <w:rFonts w:cs="Calibri"/>
          <w:b/>
        </w:rPr>
        <w:t>Weekend Coverage</w:t>
      </w:r>
    </w:p>
    <w:p w:rsidRPr="00582027" w:rsidR="009B5D9E" w:rsidP="009B5D9E" w:rsidRDefault="009B5D9E" w14:paraId="33DCAD25" w14:textId="77777777">
      <w:pPr>
        <w:tabs>
          <w:tab w:val="right" w:leader="dot" w:pos="9072"/>
        </w:tabs>
        <w:rPr>
          <w:rStyle w:val="Hyperlink"/>
          <w:rFonts w:cs="Calibri"/>
          <w:szCs w:val="24"/>
        </w:rPr>
      </w:pPr>
      <w:r w:rsidRPr="00582027">
        <w:rPr>
          <w:rFonts w:cs="Calibri"/>
        </w:rPr>
        <w:t>Instructor Name</w:t>
      </w:r>
      <w:r w:rsidRPr="00582027">
        <w:rPr>
          <w:rFonts w:cs="Calibri"/>
          <w:sz w:val="10"/>
          <w:szCs w:val="10"/>
        </w:rPr>
        <w:tab/>
      </w:r>
    </w:p>
    <w:p w:rsidRPr="00582027" w:rsidR="009B5D9E" w:rsidP="009B5D9E" w:rsidRDefault="009B5D9E" w14:paraId="33EB21A9" w14:textId="77777777">
      <w:pPr>
        <w:tabs>
          <w:tab w:val="right" w:leader="dot" w:pos="9072"/>
        </w:tabs>
        <w:rPr>
          <w:rFonts w:cs="Calibri"/>
          <w:u w:val="single"/>
        </w:rPr>
      </w:pPr>
      <w:r w:rsidRPr="00582027">
        <w:rPr>
          <w:rFonts w:cs="Calibri"/>
        </w:rPr>
        <w:t>Phone Number</w:t>
      </w:r>
      <w:r w:rsidRPr="00582027">
        <w:rPr>
          <w:rFonts w:cs="Calibri"/>
          <w:sz w:val="10"/>
          <w:szCs w:val="10"/>
        </w:rPr>
        <w:tab/>
      </w:r>
    </w:p>
    <w:p w:rsidRPr="00582027" w:rsidR="009B5D9E" w:rsidP="009B5D9E" w:rsidRDefault="009B5D9E" w14:paraId="5E77133B" w14:textId="77777777">
      <w:pPr>
        <w:tabs>
          <w:tab w:val="right" w:leader="dot" w:pos="9072"/>
        </w:tabs>
        <w:rPr>
          <w:rStyle w:val="Hyperlink"/>
          <w:rFonts w:cs="Calibri"/>
          <w:szCs w:val="24"/>
        </w:rPr>
      </w:pPr>
      <w:r w:rsidRPr="00582027">
        <w:rPr>
          <w:rFonts w:cs="Calibri"/>
        </w:rPr>
        <w:t>Email</w:t>
      </w:r>
      <w:r w:rsidRPr="00582027">
        <w:rPr>
          <w:rFonts w:cs="Calibri"/>
          <w:sz w:val="10"/>
          <w:szCs w:val="10"/>
        </w:rPr>
        <w:tab/>
      </w:r>
    </w:p>
    <w:p w:rsidRPr="00582027" w:rsidR="009B5D9E" w:rsidP="009B5D9E" w:rsidRDefault="009B5D9E" w14:paraId="1929992D" w14:textId="77777777">
      <w:pPr>
        <w:rPr>
          <w:rFonts w:cs="Calibri"/>
          <w:lang w:val="en-US"/>
        </w:rPr>
      </w:pPr>
      <w:r w:rsidRPr="00582027">
        <w:rPr>
          <w:rFonts w:cs="Calibri"/>
        </w:rPr>
        <w:br w:type="page"/>
      </w:r>
    </w:p>
    <w:p w:rsidRPr="00582027" w:rsidR="00D01639" w:rsidP="00647075" w:rsidRDefault="00D01639" w14:paraId="494ED356" w14:textId="14897E67">
      <w:pPr>
        <w:pStyle w:val="HealthCareAssistantProgramInstitution"/>
        <w:rPr>
          <w:rFonts w:cs="Calibri" w:eastAsiaTheme="minorEastAsia"/>
          <w:b w:val="0"/>
          <w:color w:val="auto"/>
          <w:sz w:val="22"/>
          <w:szCs w:val="22"/>
          <w:lang w:val="en-US" w:eastAsia="ja-JP"/>
        </w:rPr>
      </w:pPr>
    </w:p>
    <w:p w:rsidRPr="00582027" w:rsidR="00D01639" w:rsidP="00D01639" w:rsidRDefault="00D01639" w14:paraId="3279264E" w14:textId="4DF2949E">
      <w:pPr>
        <w:pStyle w:val="Heading1"/>
        <w:jc w:val="center"/>
        <w:rPr>
          <w:rFonts w:cs="Calibri"/>
        </w:rPr>
      </w:pPr>
      <w:bookmarkStart w:name="_Toc84843636" w:id="52"/>
      <w:bookmarkStart w:name="_Toc172107489" w:id="53"/>
      <w:r w:rsidRPr="00582027">
        <w:rPr>
          <w:rFonts w:cs="Calibri"/>
        </w:rPr>
        <w:t>Preceptor Orientation Checklist</w:t>
      </w:r>
      <w:bookmarkEnd w:id="52"/>
      <w:bookmarkEnd w:id="53"/>
    </w:p>
    <w:p w:rsidRPr="00582027" w:rsidR="00D01639" w:rsidP="00D01639" w:rsidRDefault="00D01639" w14:paraId="6CBF3D93" w14:textId="00086FAD">
      <w:pPr>
        <w:rPr>
          <w:rFonts w:eastAsia="Times New Roman" w:cs="Calibri"/>
          <w:sz w:val="24"/>
          <w:szCs w:val="24"/>
        </w:rPr>
      </w:pPr>
      <w:r w:rsidRPr="00582027">
        <w:rPr>
          <w:rFonts w:cs="Calibri"/>
        </w:rPr>
        <w:t xml:space="preserve">Below is a checklist that will help you prepare to host </w:t>
      </w:r>
      <w:r w:rsidRPr="00582027" w:rsidR="00B051B2">
        <w:rPr>
          <w:rFonts w:cs="Calibri"/>
        </w:rPr>
        <w:t xml:space="preserve">the </w:t>
      </w:r>
      <w:r w:rsidRPr="00582027">
        <w:rPr>
          <w:rFonts w:cs="Calibri"/>
        </w:rPr>
        <w:t>student and pass on your acquired knowledge and skills.</w:t>
      </w:r>
      <w:r w:rsidRPr="00582027">
        <w:rPr>
          <w:rFonts w:eastAsia="Times New Roman" w:cs="Calibri"/>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45"/>
        <w:gridCol w:w="805"/>
      </w:tblGrid>
      <w:tr w:rsidRPr="00582027" w:rsidR="00D01639" w:rsidTr="6CFA8599" w14:paraId="3B182A19" w14:textId="77777777">
        <w:tc>
          <w:tcPr>
            <w:tcW w:w="9350" w:type="dxa"/>
            <w:gridSpan w:val="2"/>
            <w:shd w:val="clear" w:color="auto" w:fill="E6E6E6"/>
            <w:tcMar>
              <w:top w:w="142" w:type="dxa"/>
              <w:bottom w:w="142" w:type="dxa"/>
            </w:tcMar>
            <w:vAlign w:val="center"/>
          </w:tcPr>
          <w:p w:rsidRPr="00582027" w:rsidR="00D01639" w:rsidP="00F90593" w:rsidRDefault="00D01639" w14:paraId="7FAA15ED" w14:textId="77777777">
            <w:pPr>
              <w:pStyle w:val="body-bold-no-space-after"/>
              <w:rPr>
                <w:rFonts w:cs="Calibri"/>
              </w:rPr>
            </w:pPr>
            <w:r w:rsidRPr="00582027">
              <w:rPr>
                <w:rFonts w:cs="Calibri"/>
              </w:rPr>
              <w:t>Prior to hosting a student</w:t>
            </w:r>
          </w:p>
        </w:tc>
      </w:tr>
      <w:tr w:rsidRPr="00582027" w:rsidR="00D01639" w:rsidTr="6CFA8599" w14:paraId="769B94F8" w14:textId="77777777">
        <w:trPr>
          <w:trHeight w:val="323"/>
        </w:trPr>
        <w:tc>
          <w:tcPr>
            <w:tcW w:w="8545" w:type="dxa"/>
            <w:shd w:val="clear" w:color="auto" w:fill="auto"/>
          </w:tcPr>
          <w:p w:rsidRPr="00582027" w:rsidR="00D01639" w:rsidP="00A163FF" w:rsidRDefault="00D01639" w14:paraId="2913C472" w14:textId="6C2E6CAD">
            <w:pPr>
              <w:pStyle w:val="Tablebullets"/>
              <w:rPr>
                <w:rFonts w:cs="Calibri"/>
              </w:rPr>
            </w:pPr>
            <w:r w:rsidRPr="00582027">
              <w:rPr>
                <w:rFonts w:cs="Calibri"/>
              </w:rPr>
              <w:t xml:space="preserve">Thoroughly go through the </w:t>
            </w:r>
            <w:r w:rsidRPr="00582027">
              <w:rPr>
                <w:rFonts w:cs="Calibri"/>
                <w:i/>
                <w:iCs/>
              </w:rPr>
              <w:t>Preceptor Orientation</w:t>
            </w:r>
            <w:r w:rsidRPr="00582027" w:rsidR="00C35B3D">
              <w:rPr>
                <w:rFonts w:cs="Calibri"/>
                <w:i/>
                <w:iCs/>
              </w:rPr>
              <w:t xml:space="preserve"> Guide</w:t>
            </w:r>
            <w:r w:rsidRPr="00582027">
              <w:rPr>
                <w:rFonts w:cs="Calibri"/>
              </w:rPr>
              <w:t xml:space="preserve"> </w:t>
            </w:r>
          </w:p>
        </w:tc>
        <w:tc>
          <w:tcPr>
            <w:tcW w:w="805" w:type="dxa"/>
            <w:shd w:val="clear" w:color="auto" w:fill="auto"/>
          </w:tcPr>
          <w:p w:rsidRPr="00582027" w:rsidR="00D01639" w:rsidP="00A163FF" w:rsidRDefault="00D01639" w14:paraId="7664083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485DD351" w14:textId="77777777">
        <w:trPr>
          <w:trHeight w:val="322"/>
        </w:trPr>
        <w:tc>
          <w:tcPr>
            <w:tcW w:w="8545" w:type="dxa"/>
            <w:shd w:val="clear" w:color="auto" w:fill="auto"/>
          </w:tcPr>
          <w:p w:rsidRPr="00582027" w:rsidR="00D01639" w:rsidP="00A163FF" w:rsidRDefault="00D01639" w14:paraId="49AEE574" w14:textId="77777777">
            <w:pPr>
              <w:pStyle w:val="Tablebullets"/>
              <w:rPr>
                <w:rFonts w:cs="Calibri"/>
              </w:rPr>
            </w:pPr>
            <w:r w:rsidRPr="00582027">
              <w:rPr>
                <w:rFonts w:cs="Calibri"/>
              </w:rPr>
              <w:t>Make yourself familiar with the learning objectives of the HCA Program</w:t>
            </w:r>
          </w:p>
        </w:tc>
        <w:tc>
          <w:tcPr>
            <w:tcW w:w="805" w:type="dxa"/>
            <w:shd w:val="clear" w:color="auto" w:fill="auto"/>
          </w:tcPr>
          <w:p w:rsidRPr="00582027" w:rsidR="00D01639" w:rsidP="00A163FF" w:rsidRDefault="00D01639" w14:paraId="55A57A9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767461C5" w14:textId="77777777">
        <w:tc>
          <w:tcPr>
            <w:tcW w:w="8545" w:type="dxa"/>
            <w:shd w:val="clear" w:color="auto" w:fill="auto"/>
          </w:tcPr>
          <w:p w:rsidRPr="00582027" w:rsidR="00D01639" w:rsidP="00A163FF" w:rsidRDefault="00D01639" w14:paraId="5280B50C" w14:textId="77777777">
            <w:pPr>
              <w:pStyle w:val="Tablebullets"/>
              <w:rPr>
                <w:rFonts w:cs="Calibri"/>
              </w:rPr>
            </w:pPr>
            <w:r w:rsidRPr="00582027">
              <w:rPr>
                <w:rFonts w:cs="Calibri"/>
              </w:rPr>
              <w:t>Familiarize yourself with the Practice Education Evaluation</w:t>
            </w:r>
          </w:p>
        </w:tc>
        <w:tc>
          <w:tcPr>
            <w:tcW w:w="805" w:type="dxa"/>
            <w:shd w:val="clear" w:color="auto" w:fill="auto"/>
          </w:tcPr>
          <w:p w:rsidRPr="00582027" w:rsidR="00D01639" w:rsidP="00A163FF" w:rsidRDefault="00D01639" w14:paraId="2EAE796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7AC882FF" w14:textId="77777777">
        <w:tc>
          <w:tcPr>
            <w:tcW w:w="8545" w:type="dxa"/>
            <w:shd w:val="clear" w:color="auto" w:fill="auto"/>
          </w:tcPr>
          <w:p w:rsidRPr="00582027" w:rsidR="00D01639" w:rsidP="00A163FF" w:rsidRDefault="00D01639" w14:paraId="69D7BE59" w14:textId="77777777">
            <w:pPr>
              <w:pStyle w:val="Tablebullets"/>
              <w:rPr>
                <w:rFonts w:cs="Calibri"/>
              </w:rPr>
            </w:pPr>
            <w:r w:rsidRPr="00582027">
              <w:rPr>
                <w:rFonts w:cs="Calibri"/>
              </w:rPr>
              <w:t>Know which instructor is supervising and how to contact them</w:t>
            </w:r>
          </w:p>
        </w:tc>
        <w:tc>
          <w:tcPr>
            <w:tcW w:w="805" w:type="dxa"/>
            <w:shd w:val="clear" w:color="auto" w:fill="auto"/>
          </w:tcPr>
          <w:p w:rsidRPr="00582027" w:rsidR="00D01639" w:rsidP="00A163FF" w:rsidRDefault="00D01639" w14:paraId="14AE38D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047B65DA" w14:textId="77777777">
        <w:tc>
          <w:tcPr>
            <w:tcW w:w="8545" w:type="dxa"/>
            <w:tcBorders>
              <w:bottom w:val="single" w:color="auto" w:sz="4" w:space="0"/>
            </w:tcBorders>
            <w:shd w:val="clear" w:color="auto" w:fill="auto"/>
          </w:tcPr>
          <w:p w:rsidRPr="00582027" w:rsidR="00D01639" w:rsidP="00A163FF" w:rsidRDefault="00D01639" w14:paraId="7956757B" w14:textId="77777777">
            <w:pPr>
              <w:pStyle w:val="Tablebullets"/>
              <w:rPr>
                <w:rFonts w:cs="Calibri"/>
              </w:rPr>
            </w:pPr>
            <w:r w:rsidRPr="00582027">
              <w:rPr>
                <w:rFonts w:cs="Calibri"/>
              </w:rPr>
              <w:t>Seek clarification, if needed</w:t>
            </w:r>
          </w:p>
        </w:tc>
        <w:tc>
          <w:tcPr>
            <w:tcW w:w="805" w:type="dxa"/>
            <w:tcBorders>
              <w:bottom w:val="single" w:color="auto" w:sz="4" w:space="0"/>
            </w:tcBorders>
            <w:shd w:val="clear" w:color="auto" w:fill="auto"/>
          </w:tcPr>
          <w:p w:rsidRPr="00582027" w:rsidR="00D01639" w:rsidP="00A163FF" w:rsidRDefault="00D01639" w14:paraId="04E5F1D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3233D233" w14:textId="77777777">
        <w:tc>
          <w:tcPr>
            <w:tcW w:w="9350" w:type="dxa"/>
            <w:gridSpan w:val="2"/>
            <w:shd w:val="clear" w:color="auto" w:fill="E6E6E6"/>
            <w:tcMar>
              <w:top w:w="142" w:type="dxa"/>
              <w:bottom w:w="142" w:type="dxa"/>
            </w:tcMar>
          </w:tcPr>
          <w:p w:rsidRPr="00582027" w:rsidR="00D01639" w:rsidP="00F90593" w:rsidRDefault="00D01639" w14:paraId="0CFF1E23" w14:textId="59B34B5A">
            <w:pPr>
              <w:pStyle w:val="body-bold-no-space-after"/>
              <w:rPr>
                <w:rFonts w:cs="Calibri"/>
              </w:rPr>
            </w:pPr>
            <w:r w:rsidRPr="00582027">
              <w:rPr>
                <w:rFonts w:cs="Calibri"/>
              </w:rPr>
              <w:t xml:space="preserve">Once </w:t>
            </w:r>
            <w:r w:rsidRPr="00582027" w:rsidR="00B051B2">
              <w:rPr>
                <w:rFonts w:cs="Calibri"/>
              </w:rPr>
              <w:t xml:space="preserve">the </w:t>
            </w:r>
            <w:r w:rsidRPr="00582027">
              <w:rPr>
                <w:rFonts w:cs="Calibri"/>
              </w:rPr>
              <w:t>student arrives</w:t>
            </w:r>
          </w:p>
        </w:tc>
      </w:tr>
      <w:tr w:rsidRPr="00582027" w:rsidR="00D01639" w:rsidTr="6CFA8599" w14:paraId="46A0AC56" w14:textId="77777777">
        <w:tc>
          <w:tcPr>
            <w:tcW w:w="8545" w:type="dxa"/>
            <w:shd w:val="clear" w:color="auto" w:fill="auto"/>
          </w:tcPr>
          <w:p w:rsidRPr="00582027" w:rsidR="00D01639" w:rsidP="00E950A1" w:rsidRDefault="00D01639" w14:paraId="0913ABD3" w14:textId="77777777">
            <w:pPr>
              <w:pStyle w:val="Tablebullets"/>
              <w:numPr>
                <w:ilvl w:val="0"/>
                <w:numId w:val="16"/>
              </w:numPr>
              <w:rPr>
                <w:rFonts w:cs="Calibri"/>
              </w:rPr>
            </w:pPr>
            <w:r w:rsidRPr="00582027">
              <w:rPr>
                <w:rFonts w:cs="Calibri"/>
              </w:rPr>
              <w:t>Review the objectives with the student so the student is aware of level of expectation</w:t>
            </w:r>
          </w:p>
        </w:tc>
        <w:tc>
          <w:tcPr>
            <w:tcW w:w="805" w:type="dxa"/>
            <w:shd w:val="clear" w:color="auto" w:fill="auto"/>
          </w:tcPr>
          <w:p w:rsidRPr="00582027" w:rsidR="00D01639" w:rsidP="00A163FF" w:rsidRDefault="00D01639" w14:paraId="52B3611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1983E8AD" w14:textId="77777777">
        <w:tc>
          <w:tcPr>
            <w:tcW w:w="8545" w:type="dxa"/>
            <w:shd w:val="clear" w:color="auto" w:fill="auto"/>
          </w:tcPr>
          <w:p w:rsidRPr="00582027" w:rsidR="00D01639" w:rsidP="00E950A1" w:rsidRDefault="00D01639" w14:paraId="1D00382F" w14:textId="77777777">
            <w:pPr>
              <w:pStyle w:val="Tablebullets"/>
              <w:numPr>
                <w:ilvl w:val="0"/>
                <w:numId w:val="16"/>
              </w:numPr>
              <w:rPr>
                <w:rFonts w:cs="Calibri"/>
              </w:rPr>
            </w:pPr>
            <w:r w:rsidRPr="00582027">
              <w:rPr>
                <w:rFonts w:cs="Calibri"/>
              </w:rPr>
              <w:t>Review the student’s goals</w:t>
            </w:r>
          </w:p>
        </w:tc>
        <w:tc>
          <w:tcPr>
            <w:tcW w:w="805" w:type="dxa"/>
            <w:shd w:val="clear" w:color="auto" w:fill="auto"/>
          </w:tcPr>
          <w:p w:rsidRPr="00582027" w:rsidR="00D01639" w:rsidP="00A163FF" w:rsidRDefault="00D01639" w14:paraId="2C782DD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1CF716A5" w14:textId="77777777">
        <w:tc>
          <w:tcPr>
            <w:tcW w:w="8545" w:type="dxa"/>
            <w:shd w:val="clear" w:color="auto" w:fill="auto"/>
          </w:tcPr>
          <w:p w:rsidRPr="00582027" w:rsidR="00D01639" w:rsidP="00E950A1" w:rsidRDefault="00D01639" w14:paraId="7481FE93" w14:textId="77777777">
            <w:pPr>
              <w:pStyle w:val="Tablebullets"/>
              <w:numPr>
                <w:ilvl w:val="0"/>
                <w:numId w:val="16"/>
              </w:numPr>
              <w:rPr>
                <w:rFonts w:cs="Calibri"/>
              </w:rPr>
            </w:pPr>
            <w:r w:rsidRPr="00582027">
              <w:rPr>
                <w:rFonts w:cs="Calibri"/>
              </w:rPr>
              <w:t>Discuss the student’s experience/background</w:t>
            </w:r>
          </w:p>
        </w:tc>
        <w:tc>
          <w:tcPr>
            <w:tcW w:w="805" w:type="dxa"/>
            <w:shd w:val="clear" w:color="auto" w:fill="auto"/>
          </w:tcPr>
          <w:p w:rsidRPr="00582027" w:rsidR="00D01639" w:rsidP="00A163FF" w:rsidRDefault="00D01639" w14:paraId="3A10436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1D96ED43" w14:textId="77777777">
        <w:tc>
          <w:tcPr>
            <w:tcW w:w="8545" w:type="dxa"/>
            <w:shd w:val="clear" w:color="auto" w:fill="auto"/>
          </w:tcPr>
          <w:p w:rsidRPr="00582027" w:rsidR="00D01639" w:rsidP="00E950A1" w:rsidRDefault="00D01639" w14:paraId="4E2C8950" w14:textId="77777777">
            <w:pPr>
              <w:pStyle w:val="Tablebullets"/>
              <w:numPr>
                <w:ilvl w:val="0"/>
                <w:numId w:val="16"/>
              </w:numPr>
              <w:rPr>
                <w:rFonts w:cs="Calibri"/>
              </w:rPr>
            </w:pPr>
            <w:r w:rsidRPr="00582027">
              <w:rPr>
                <w:rFonts w:cs="Calibri"/>
              </w:rPr>
              <w:t>Orient the student to the facility</w:t>
            </w:r>
          </w:p>
        </w:tc>
        <w:tc>
          <w:tcPr>
            <w:tcW w:w="805" w:type="dxa"/>
            <w:shd w:val="clear" w:color="auto" w:fill="auto"/>
          </w:tcPr>
          <w:p w:rsidRPr="00582027" w:rsidR="00D01639" w:rsidP="00A163FF" w:rsidRDefault="00D01639" w14:paraId="1D9CA5F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607A42BB" w14:textId="77777777">
        <w:tc>
          <w:tcPr>
            <w:tcW w:w="8545" w:type="dxa"/>
            <w:shd w:val="clear" w:color="auto" w:fill="auto"/>
          </w:tcPr>
          <w:p w:rsidRPr="00582027" w:rsidR="00D01639" w:rsidP="00E950A1" w:rsidRDefault="00D01639" w14:paraId="4218ED98" w14:textId="77777777">
            <w:pPr>
              <w:pStyle w:val="Tablebullets"/>
              <w:numPr>
                <w:ilvl w:val="0"/>
                <w:numId w:val="16"/>
              </w:numPr>
              <w:rPr>
                <w:rFonts w:cs="Calibri"/>
              </w:rPr>
            </w:pPr>
            <w:r w:rsidRPr="00582027">
              <w:rPr>
                <w:rFonts w:cs="Calibri"/>
              </w:rPr>
              <w:t>Allow the student time to review the clinical site policies and procedures</w:t>
            </w:r>
          </w:p>
        </w:tc>
        <w:tc>
          <w:tcPr>
            <w:tcW w:w="805" w:type="dxa"/>
            <w:shd w:val="clear" w:color="auto" w:fill="auto"/>
          </w:tcPr>
          <w:p w:rsidRPr="00582027" w:rsidR="00D01639" w:rsidP="00A163FF" w:rsidRDefault="00D01639" w14:paraId="515FBA4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5899C40D" w14:textId="77777777">
        <w:tc>
          <w:tcPr>
            <w:tcW w:w="8545" w:type="dxa"/>
            <w:shd w:val="clear" w:color="auto" w:fill="auto"/>
          </w:tcPr>
          <w:p w:rsidRPr="00582027" w:rsidR="00D01639" w:rsidP="00E950A1" w:rsidRDefault="00D01639" w14:paraId="4D5EF353" w14:textId="12080429">
            <w:pPr>
              <w:pStyle w:val="Tablebullets"/>
              <w:numPr>
                <w:ilvl w:val="0"/>
                <w:numId w:val="16"/>
              </w:numPr>
              <w:rPr>
                <w:rFonts w:cs="Calibri"/>
              </w:rPr>
            </w:pPr>
            <w:r w:rsidRPr="00582027">
              <w:rPr>
                <w:rFonts w:cs="Calibri"/>
              </w:rPr>
              <w:t xml:space="preserve">Provide </w:t>
            </w:r>
            <w:r w:rsidRPr="00582027" w:rsidR="00645ED5">
              <w:rPr>
                <w:rFonts w:cs="Calibri"/>
              </w:rPr>
              <w:t xml:space="preserve">the </w:t>
            </w:r>
            <w:r w:rsidRPr="00582027">
              <w:rPr>
                <w:rFonts w:cs="Calibri"/>
              </w:rPr>
              <w:t>student with an overview of the clients they are caring for</w:t>
            </w:r>
          </w:p>
        </w:tc>
        <w:tc>
          <w:tcPr>
            <w:tcW w:w="805" w:type="dxa"/>
            <w:shd w:val="clear" w:color="auto" w:fill="auto"/>
          </w:tcPr>
          <w:p w:rsidRPr="00582027" w:rsidR="00D01639" w:rsidP="00A163FF" w:rsidRDefault="00D01639" w14:paraId="4EA9868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60E41867" w14:textId="77777777">
        <w:tc>
          <w:tcPr>
            <w:tcW w:w="8545" w:type="dxa"/>
            <w:shd w:val="clear" w:color="auto" w:fill="auto"/>
          </w:tcPr>
          <w:p w:rsidRPr="00582027" w:rsidR="00D01639" w:rsidP="00F90593" w:rsidRDefault="6CFA8599" w14:paraId="1E03019D" w14:textId="4206F310">
            <w:pPr>
              <w:pStyle w:val="Tablebullets"/>
              <w:numPr>
                <w:ilvl w:val="0"/>
                <w:numId w:val="16"/>
              </w:numPr>
              <w:rPr>
                <w:rFonts w:cs="Calibri"/>
              </w:rPr>
            </w:pPr>
            <w:r w:rsidRPr="00582027">
              <w:rPr>
                <w:rFonts w:cs="Calibri"/>
              </w:rPr>
              <w:t xml:space="preserve">Outline appropriate care activities, clients, and workload </w:t>
            </w:r>
          </w:p>
        </w:tc>
        <w:tc>
          <w:tcPr>
            <w:tcW w:w="805" w:type="dxa"/>
            <w:shd w:val="clear" w:color="auto" w:fill="auto"/>
          </w:tcPr>
          <w:p w:rsidRPr="00582027" w:rsidR="00D01639" w:rsidP="00A163FF" w:rsidRDefault="00D01639" w14:paraId="7461A42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304B4CE6" w14:textId="77777777">
        <w:tc>
          <w:tcPr>
            <w:tcW w:w="8545" w:type="dxa"/>
            <w:tcBorders>
              <w:bottom w:val="single" w:color="auto" w:sz="4" w:space="0"/>
            </w:tcBorders>
            <w:shd w:val="clear" w:color="auto" w:fill="auto"/>
          </w:tcPr>
          <w:p w:rsidRPr="00582027" w:rsidR="00D01639" w:rsidP="00E950A1" w:rsidRDefault="00D01639" w14:paraId="29892154" w14:textId="77777777">
            <w:pPr>
              <w:pStyle w:val="Tablebullets"/>
              <w:numPr>
                <w:ilvl w:val="0"/>
                <w:numId w:val="16"/>
              </w:numPr>
              <w:rPr>
                <w:rFonts w:cs="Calibri"/>
              </w:rPr>
            </w:pPr>
            <w:r w:rsidRPr="00582027">
              <w:rPr>
                <w:rFonts w:cs="Calibri"/>
              </w:rPr>
              <w:t>Provide direction and supervision</w:t>
            </w:r>
          </w:p>
        </w:tc>
        <w:tc>
          <w:tcPr>
            <w:tcW w:w="805" w:type="dxa"/>
            <w:tcBorders>
              <w:bottom w:val="single" w:color="auto" w:sz="4" w:space="0"/>
            </w:tcBorders>
            <w:shd w:val="clear" w:color="auto" w:fill="auto"/>
          </w:tcPr>
          <w:p w:rsidRPr="00582027" w:rsidR="00D01639" w:rsidP="00A163FF" w:rsidRDefault="00D01639" w14:paraId="0CD05B4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36D7F583" w14:textId="77777777">
        <w:tc>
          <w:tcPr>
            <w:tcW w:w="9350" w:type="dxa"/>
            <w:gridSpan w:val="2"/>
            <w:shd w:val="clear" w:color="auto" w:fill="E6E6E6"/>
            <w:tcMar>
              <w:top w:w="142" w:type="dxa"/>
              <w:bottom w:w="142" w:type="dxa"/>
            </w:tcMar>
          </w:tcPr>
          <w:p w:rsidRPr="00582027" w:rsidR="00D01639" w:rsidP="00F90593" w:rsidRDefault="00D01639" w14:paraId="53D1E8AC" w14:textId="77777777">
            <w:pPr>
              <w:pStyle w:val="body-bold-no-space-after"/>
              <w:rPr>
                <w:rFonts w:cs="Calibri"/>
              </w:rPr>
            </w:pPr>
            <w:r w:rsidRPr="00582027">
              <w:rPr>
                <w:rFonts w:cs="Calibri"/>
              </w:rPr>
              <w:t>Midway through preceptorship</w:t>
            </w:r>
          </w:p>
        </w:tc>
      </w:tr>
      <w:tr w:rsidRPr="00582027" w:rsidR="00D01639" w:rsidTr="6CFA8599" w14:paraId="3AC5C0E9" w14:textId="77777777">
        <w:tc>
          <w:tcPr>
            <w:tcW w:w="8545" w:type="dxa"/>
            <w:shd w:val="clear" w:color="auto" w:fill="auto"/>
          </w:tcPr>
          <w:p w:rsidRPr="00582027" w:rsidR="00D01639" w:rsidP="00A163FF" w:rsidRDefault="00D01639" w14:paraId="15F27311" w14:textId="77777777">
            <w:pPr>
              <w:pStyle w:val="Tablebullets"/>
              <w:rPr>
                <w:rFonts w:cs="Calibri"/>
              </w:rPr>
            </w:pPr>
            <w:r w:rsidRPr="00582027">
              <w:rPr>
                <w:rFonts w:cs="Calibri"/>
              </w:rPr>
              <w:t>Review progress with student (make sure to do this on a regular basis)</w:t>
            </w:r>
          </w:p>
        </w:tc>
        <w:tc>
          <w:tcPr>
            <w:tcW w:w="805" w:type="dxa"/>
            <w:shd w:val="clear" w:color="auto" w:fill="auto"/>
          </w:tcPr>
          <w:p w:rsidRPr="00582027" w:rsidR="00D01639" w:rsidP="00A163FF" w:rsidRDefault="00D01639" w14:paraId="113509C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690F4389" w14:textId="77777777">
        <w:tc>
          <w:tcPr>
            <w:tcW w:w="8545" w:type="dxa"/>
            <w:shd w:val="clear" w:color="auto" w:fill="auto"/>
          </w:tcPr>
          <w:p w:rsidRPr="00582027" w:rsidR="00D01639" w:rsidP="00A163FF" w:rsidRDefault="00D01639" w14:paraId="4F867067" w14:textId="77777777">
            <w:pPr>
              <w:pStyle w:val="Tablebullets"/>
              <w:rPr>
                <w:rFonts w:cs="Calibri"/>
              </w:rPr>
            </w:pPr>
            <w:r w:rsidRPr="00582027">
              <w:rPr>
                <w:rFonts w:cs="Calibri"/>
              </w:rPr>
              <w:t>Participate in evaluation during site visits</w:t>
            </w:r>
          </w:p>
        </w:tc>
        <w:tc>
          <w:tcPr>
            <w:tcW w:w="805" w:type="dxa"/>
            <w:shd w:val="clear" w:color="auto" w:fill="auto"/>
          </w:tcPr>
          <w:p w:rsidRPr="00582027" w:rsidR="00D01639" w:rsidP="00A163FF" w:rsidRDefault="00D01639" w14:paraId="7392FD6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71B00AC3" w14:textId="77777777">
        <w:tc>
          <w:tcPr>
            <w:tcW w:w="8545" w:type="dxa"/>
            <w:tcBorders>
              <w:bottom w:val="single" w:color="auto" w:sz="4" w:space="0"/>
            </w:tcBorders>
            <w:shd w:val="clear" w:color="auto" w:fill="auto"/>
          </w:tcPr>
          <w:p w:rsidRPr="00582027" w:rsidR="00D01639" w:rsidP="00A163FF" w:rsidRDefault="00D01639" w14:paraId="099EBBC2" w14:textId="77777777">
            <w:pPr>
              <w:pStyle w:val="Tablebullets"/>
              <w:rPr>
                <w:rFonts w:cs="Calibri"/>
              </w:rPr>
            </w:pPr>
            <w:r w:rsidRPr="00582027">
              <w:rPr>
                <w:rFonts w:cs="Calibri"/>
              </w:rPr>
              <w:t>Aim at organizing a new learning experience</w:t>
            </w:r>
          </w:p>
        </w:tc>
        <w:tc>
          <w:tcPr>
            <w:tcW w:w="805" w:type="dxa"/>
            <w:tcBorders>
              <w:bottom w:val="single" w:color="auto" w:sz="4" w:space="0"/>
            </w:tcBorders>
            <w:shd w:val="clear" w:color="auto" w:fill="auto"/>
          </w:tcPr>
          <w:p w:rsidRPr="00582027" w:rsidR="00D01639" w:rsidP="00A163FF" w:rsidRDefault="00D01639" w14:paraId="2995C4E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6F131FB4" w14:textId="77777777">
        <w:tc>
          <w:tcPr>
            <w:tcW w:w="9350" w:type="dxa"/>
            <w:gridSpan w:val="2"/>
            <w:shd w:val="clear" w:color="auto" w:fill="E6E6E6"/>
            <w:tcMar>
              <w:top w:w="142" w:type="dxa"/>
              <w:bottom w:w="142" w:type="dxa"/>
            </w:tcMar>
          </w:tcPr>
          <w:p w:rsidRPr="00582027" w:rsidR="00D01639" w:rsidP="00F90593" w:rsidRDefault="00D01639" w14:paraId="0999DF2B" w14:textId="77777777">
            <w:pPr>
              <w:pStyle w:val="body-bold-no-space-after"/>
              <w:rPr>
                <w:rFonts w:cs="Calibri"/>
              </w:rPr>
            </w:pPr>
            <w:r w:rsidRPr="00582027">
              <w:rPr>
                <w:rFonts w:cs="Calibri"/>
              </w:rPr>
              <w:t>End of preceptorship</w:t>
            </w:r>
          </w:p>
        </w:tc>
      </w:tr>
      <w:tr w:rsidRPr="00582027" w:rsidR="00D01639" w:rsidTr="6CFA8599" w14:paraId="401E351F" w14:textId="77777777">
        <w:tc>
          <w:tcPr>
            <w:tcW w:w="8545" w:type="dxa"/>
            <w:shd w:val="clear" w:color="auto" w:fill="auto"/>
          </w:tcPr>
          <w:p w:rsidRPr="00582027" w:rsidR="00D01639" w:rsidP="00A163FF" w:rsidRDefault="00D01639" w14:paraId="4BB4273D" w14:textId="77777777">
            <w:pPr>
              <w:pStyle w:val="Tablebullets"/>
              <w:rPr>
                <w:rFonts w:cs="Calibri"/>
              </w:rPr>
            </w:pPr>
            <w:r w:rsidRPr="00582027">
              <w:rPr>
                <w:rFonts w:cs="Calibri"/>
              </w:rPr>
              <w:t>Complete the evaluation form and give to assigned instructor</w:t>
            </w:r>
          </w:p>
        </w:tc>
        <w:tc>
          <w:tcPr>
            <w:tcW w:w="805" w:type="dxa"/>
            <w:shd w:val="clear" w:color="auto" w:fill="auto"/>
          </w:tcPr>
          <w:p w:rsidRPr="00582027" w:rsidR="00D01639" w:rsidP="00A163FF" w:rsidRDefault="00D01639" w14:paraId="595229E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6CFA8599" w14:paraId="0A70E021" w14:textId="77777777">
        <w:tc>
          <w:tcPr>
            <w:tcW w:w="8545" w:type="dxa"/>
            <w:shd w:val="clear" w:color="auto" w:fill="auto"/>
          </w:tcPr>
          <w:p w:rsidRPr="00582027" w:rsidR="00D01639" w:rsidP="00A163FF" w:rsidRDefault="00D01639" w14:paraId="61E8B48F" w14:textId="77777777">
            <w:pPr>
              <w:pStyle w:val="Tablebullets"/>
              <w:rPr>
                <w:rFonts w:cs="Calibri"/>
              </w:rPr>
            </w:pPr>
            <w:r w:rsidRPr="00582027">
              <w:rPr>
                <w:rFonts w:cs="Calibri"/>
              </w:rPr>
              <w:t>Complete the preceptor survey</w:t>
            </w:r>
          </w:p>
        </w:tc>
        <w:tc>
          <w:tcPr>
            <w:tcW w:w="805" w:type="dxa"/>
            <w:shd w:val="clear" w:color="auto" w:fill="auto"/>
          </w:tcPr>
          <w:p w:rsidRPr="00582027" w:rsidR="00D01639" w:rsidP="00A163FF" w:rsidRDefault="00D01639" w14:paraId="3763CB0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bl>
    <w:p w:rsidRPr="00582027" w:rsidR="00D01639" w:rsidP="00D01639" w:rsidRDefault="00D01639" w14:paraId="27530CE2" w14:textId="77777777">
      <w:pPr>
        <w:spacing w:after="0" w:line="240" w:lineRule="auto"/>
        <w:rPr>
          <w:rFonts w:cs="Calibri"/>
          <w:b/>
          <w:color w:val="4E5858"/>
          <w:sz w:val="26"/>
        </w:rPr>
      </w:pPr>
      <w:r w:rsidRPr="00582027">
        <w:rPr>
          <w:rFonts w:cs="Calibri"/>
          <w:b/>
          <w:color w:val="4E5858"/>
          <w:sz w:val="26"/>
        </w:rPr>
        <w:br w:type="page"/>
      </w:r>
    </w:p>
    <w:p w:rsidRPr="00582027" w:rsidR="00D01639" w:rsidP="00647075" w:rsidRDefault="00D01639" w14:paraId="38220B1A" w14:textId="5E344D53">
      <w:pPr>
        <w:pStyle w:val="HealthCareAssistantProgramInstitution"/>
        <w:spacing w:after="0"/>
        <w:rPr>
          <w:rFonts w:cs="Calibri"/>
        </w:rPr>
      </w:pPr>
      <w:bookmarkStart w:name="_Toc84843637" w:id="54"/>
      <w:r w:rsidRPr="00582027">
        <w:rPr>
          <w:rFonts w:cs="Calibri"/>
        </w:rPr>
        <w:t>Health Care Assistant Program</w:t>
      </w:r>
      <w:r w:rsidRPr="00582027">
        <w:rPr>
          <w:rFonts w:cs="Calibri"/>
        </w:rPr>
        <w:tab/>
      </w:r>
    </w:p>
    <w:p w:rsidRPr="00582027" w:rsidR="00647075" w:rsidP="00647075" w:rsidRDefault="00647075" w14:paraId="49AE25A0" w14:textId="77777777">
      <w:pPr>
        <w:pStyle w:val="HealthCareAssistantProgramInstitution"/>
        <w:rPr>
          <w:rFonts w:cs="Calibri" w:eastAsiaTheme="minorEastAsia"/>
          <w:b w:val="0"/>
          <w:color w:val="auto"/>
          <w:sz w:val="22"/>
          <w:szCs w:val="22"/>
          <w:lang w:val="en-US" w:eastAsia="ja-JP"/>
        </w:rPr>
      </w:pPr>
    </w:p>
    <w:p w:rsidRPr="00582027" w:rsidR="00D01639" w:rsidP="00D01639" w:rsidRDefault="00D01639" w14:paraId="0D10A57D" w14:textId="0BDD779B">
      <w:pPr>
        <w:pStyle w:val="Heading1"/>
        <w:spacing w:before="320" w:after="400"/>
        <w:jc w:val="center"/>
        <w:rPr>
          <w:rFonts w:cs="Calibri"/>
        </w:rPr>
      </w:pPr>
      <w:bookmarkStart w:name="_Toc172107490" w:id="55"/>
      <w:r w:rsidRPr="00582027">
        <w:rPr>
          <w:rFonts w:cs="Calibri"/>
        </w:rPr>
        <w:t>Student Information</w:t>
      </w:r>
      <w:bookmarkEnd w:id="54"/>
      <w:bookmarkEnd w:id="55"/>
    </w:p>
    <w:p w:rsidRPr="00582027" w:rsidR="00D01639" w:rsidP="00D01639" w:rsidRDefault="00D01639" w14:paraId="52A952FF" w14:textId="58944F97">
      <w:pPr>
        <w:spacing w:before="720"/>
        <w:rPr>
          <w:rFonts w:cs="Calibri"/>
        </w:rPr>
      </w:pPr>
      <w:r w:rsidRPr="00582027">
        <w:rPr>
          <w:rFonts w:cs="Calibri"/>
        </w:rPr>
        <w:t>The student assigned to you is: __________________________________________</w:t>
      </w:r>
    </w:p>
    <w:p w:rsidRPr="00582027" w:rsidR="00D01639" w:rsidP="00D01639" w:rsidRDefault="00D01639" w14:paraId="44E1EF61" w14:textId="77777777">
      <w:pPr>
        <w:rPr>
          <w:rFonts w:cs="Calibri"/>
        </w:rPr>
      </w:pPr>
      <w:r w:rsidRPr="00582027">
        <w:rPr>
          <w:rFonts w:cs="Calibri"/>
        </w:rPr>
        <w:t xml:space="preserve">The preceptor schedule extends from </w:t>
      </w:r>
      <w:r w:rsidRPr="00582027">
        <w:rPr>
          <w:rFonts w:cs="Calibri"/>
          <w:bCs/>
        </w:rPr>
        <w:t>____________ to ____________ of this year.</w:t>
      </w:r>
      <w:r w:rsidRPr="00582027">
        <w:rPr>
          <w:rFonts w:cs="Calibri"/>
        </w:rPr>
        <w:t xml:space="preserve"> One of the instructors will visit you and the student (during regular working hours) to do evaluations at the middle and end of the preceptorship periods. You can connect at any time if needed.</w:t>
      </w:r>
    </w:p>
    <w:p w:rsidRPr="00582027" w:rsidR="00D01639" w:rsidP="00D01639" w:rsidRDefault="00D01639" w14:paraId="2AA947E9" w14:textId="4CBE449F">
      <w:pPr>
        <w:rPr>
          <w:rFonts w:cs="Calibri"/>
        </w:rPr>
      </w:pPr>
      <w:r w:rsidRPr="00582027">
        <w:rPr>
          <w:rFonts w:cs="Calibri"/>
        </w:rPr>
        <w:t>The instructor supervising is: __________________________________________</w:t>
      </w:r>
    </w:p>
    <w:p w:rsidRPr="00582027" w:rsidR="00D01639" w:rsidP="00D01639" w:rsidRDefault="00D01639" w14:paraId="3B389029" w14:textId="77777777">
      <w:pPr>
        <w:rPr>
          <w:rFonts w:cs="Calibri"/>
        </w:rPr>
      </w:pPr>
      <w:r w:rsidRPr="00582027">
        <w:rPr>
          <w:rFonts w:cs="Calibri"/>
        </w:rPr>
        <w:t>Each student will complete three weeks (ideally 75 hours) of work in the preceptorship period. This is the final stage of the HCA Program.</w:t>
      </w:r>
    </w:p>
    <w:p w:rsidRPr="00582027" w:rsidR="00D01639" w:rsidP="00D01639" w:rsidRDefault="00D01639" w14:paraId="03FF388F" w14:textId="77777777">
      <w:pPr>
        <w:rPr>
          <w:rFonts w:cs="Calibri"/>
        </w:rPr>
      </w:pPr>
      <w:r w:rsidRPr="00582027">
        <w:rPr>
          <w:rFonts w:cs="Calibri"/>
        </w:rPr>
        <w:t>The student’s rotation will match up with your schedule and may include one other caregiver’s schedule due to the time frame available for this experience. If your rotation is straight days or evenings, there is a possibility the student may be assigned to another staff member to maximize the student’s learning experience. The student should not complete more than two shifts on the bath team.</w:t>
      </w:r>
    </w:p>
    <w:p w:rsidRPr="00582027" w:rsidR="00D01639" w:rsidP="00D01639" w:rsidRDefault="00D01639" w14:paraId="71297A3F" w14:textId="31B20CED">
      <w:pPr>
        <w:rPr>
          <w:rFonts w:cs="Calibri"/>
        </w:rPr>
      </w:pPr>
      <w:r w:rsidRPr="00582027">
        <w:rPr>
          <w:rFonts w:cs="Calibri"/>
        </w:rPr>
        <w:t>We hope that you have a rewarding experience with the student</w:t>
      </w:r>
      <w:r w:rsidRPr="00582027" w:rsidR="00E950A1">
        <w:rPr>
          <w:rFonts w:cs="Calibri"/>
        </w:rPr>
        <w:t>,</w:t>
      </w:r>
      <w:r w:rsidRPr="00582027">
        <w:rPr>
          <w:rFonts w:cs="Calibri"/>
        </w:rPr>
        <w:t xml:space="preserve"> and we look forward to working with you.</w:t>
      </w:r>
    </w:p>
    <w:p w:rsidRPr="00582027" w:rsidR="00D01639" w:rsidP="00D01639" w:rsidRDefault="00D01639" w14:paraId="5F43BAD8" w14:textId="77777777">
      <w:pPr>
        <w:rPr>
          <w:rFonts w:cs="Calibri"/>
        </w:rPr>
      </w:pPr>
      <w:r w:rsidRPr="00582027">
        <w:rPr>
          <w:rFonts w:cs="Calibri"/>
        </w:rPr>
        <w:t>Sincerely,</w:t>
      </w:r>
    </w:p>
    <w:p w:rsidRPr="00582027" w:rsidR="00D01639" w:rsidP="00D01639" w:rsidRDefault="00D01639" w14:paraId="4463E954" w14:textId="77777777">
      <w:pPr>
        <w:rPr>
          <w:rFonts w:cs="Calibri"/>
        </w:rPr>
      </w:pPr>
    </w:p>
    <w:p w:rsidRPr="00582027" w:rsidR="00D01639" w:rsidP="00D01639" w:rsidRDefault="00D01639" w14:paraId="47FB14D4" w14:textId="77777777">
      <w:pPr>
        <w:rPr>
          <w:rFonts w:cs="Calibri"/>
          <w:b/>
        </w:rPr>
      </w:pPr>
      <w:r w:rsidRPr="00582027">
        <w:rPr>
          <w:rFonts w:cs="Calibri"/>
          <w:b/>
        </w:rPr>
        <w:t>Instructor Names</w:t>
      </w:r>
    </w:p>
    <w:p w:rsidRPr="00582027" w:rsidR="00D01639" w:rsidP="00D01639" w:rsidRDefault="00D01639" w14:paraId="065AF6A4" w14:textId="77777777">
      <w:pPr>
        <w:rPr>
          <w:rFonts w:cs="Calibri"/>
        </w:rPr>
      </w:pPr>
      <w:r w:rsidRPr="00582027">
        <w:rPr>
          <w:rFonts w:cs="Calibri"/>
        </w:rPr>
        <w:t>HCA Program Instructors</w:t>
      </w:r>
    </w:p>
    <w:p w:rsidRPr="00582027" w:rsidR="00D01639" w:rsidP="00D01639" w:rsidRDefault="00D01639" w14:paraId="6AB49B16" w14:textId="77777777">
      <w:pPr>
        <w:rPr>
          <w:rFonts w:cs="Calibri"/>
          <w:b/>
          <w:i/>
          <w:iCs/>
          <w:color w:val="4E5858"/>
          <w:sz w:val="26"/>
        </w:rPr>
      </w:pPr>
      <w:r w:rsidRPr="00582027">
        <w:rPr>
          <w:rFonts w:cs="Calibri"/>
          <w:i/>
          <w:iCs/>
        </w:rPr>
        <w:t>[Name of post-secondary institution]</w:t>
      </w:r>
    </w:p>
    <w:p w:rsidRPr="00582027" w:rsidR="00D01639" w:rsidP="00D01639" w:rsidRDefault="00D01639" w14:paraId="2DAE8CF6" w14:textId="77777777">
      <w:pPr>
        <w:spacing w:after="0" w:line="240" w:lineRule="auto"/>
        <w:rPr>
          <w:rFonts w:cs="Calibri"/>
          <w:b/>
          <w:color w:val="4E5858"/>
          <w:sz w:val="26"/>
        </w:rPr>
      </w:pPr>
      <w:r w:rsidRPr="00582027">
        <w:rPr>
          <w:rFonts w:cs="Calibri"/>
          <w:b/>
          <w:color w:val="4E5858"/>
          <w:sz w:val="26"/>
        </w:rPr>
        <w:br w:type="page"/>
      </w:r>
    </w:p>
    <w:p w:rsidRPr="00582027" w:rsidR="00A163FF" w:rsidP="00A163FF" w:rsidRDefault="00A163FF" w14:paraId="56EC1332" w14:textId="77777777">
      <w:pPr>
        <w:pStyle w:val="HealthCareAssistantProgramInstitution"/>
        <w:spacing w:after="0"/>
        <w:rPr>
          <w:rFonts w:cs="Calibri"/>
        </w:rPr>
      </w:pPr>
      <w:r w:rsidRPr="00582027">
        <w:rPr>
          <w:rFonts w:cs="Calibri"/>
        </w:rPr>
        <w:t>Health Care Assistant Program</w:t>
      </w:r>
      <w:r w:rsidRPr="00582027">
        <w:rPr>
          <w:rFonts w:cs="Calibri"/>
        </w:rPr>
        <w:tab/>
      </w:r>
      <w:r w:rsidRPr="00582027">
        <w:rPr>
          <w:rFonts w:cs="Calibri"/>
        </w:rPr>
        <w:t>[Insert Name of Post-Secondary Institution]</w:t>
      </w:r>
    </w:p>
    <w:p w:rsidRPr="00582027" w:rsidR="00A163FF" w:rsidP="00A163FF" w:rsidRDefault="00A163FF" w14:paraId="39A959E7" w14:textId="5D4F26FF">
      <w:pPr>
        <w:tabs>
          <w:tab w:val="right" w:pos="9356"/>
        </w:tabs>
        <w:rPr>
          <w:rFonts w:cs="Calibri" w:eastAsiaTheme="minorEastAsia"/>
          <w:b/>
          <w:color w:val="auto"/>
          <w:lang w:val="en-US" w:eastAsia="ja-JP"/>
        </w:rPr>
      </w:pPr>
      <w:r w:rsidRPr="00582027">
        <w:rPr>
          <w:rFonts w:cs="Calibri"/>
        </w:rPr>
        <w:t>Practice Experience in Multi-Level and/or Complex Care</w:t>
      </w:r>
      <w:r w:rsidRPr="00582027">
        <w:rPr>
          <w:rFonts w:cs="Calibri" w:eastAsiaTheme="minorEastAsia"/>
          <w:color w:val="auto"/>
          <w:lang w:val="en-US" w:eastAsia="ja-JP"/>
        </w:rPr>
        <w:t xml:space="preserve"> </w:t>
      </w:r>
      <w:r w:rsidRPr="00582027">
        <w:rPr>
          <w:rFonts w:cs="Calibri" w:eastAsiaTheme="minorEastAsia"/>
          <w:color w:val="auto"/>
          <w:lang w:val="en-US" w:eastAsia="ja-JP"/>
        </w:rPr>
        <w:tab/>
      </w:r>
    </w:p>
    <w:p w:rsidRPr="00582027" w:rsidR="00D01639" w:rsidP="00210185" w:rsidRDefault="00D01639" w14:paraId="088BB9E9" w14:textId="3B888E3D">
      <w:pPr>
        <w:spacing w:after="0"/>
        <w:rPr>
          <w:rFonts w:cs="Calibri"/>
        </w:rPr>
      </w:pPr>
      <w:bookmarkStart w:name="_Toc84843638" w:id="56"/>
    </w:p>
    <w:p w:rsidRPr="00582027" w:rsidR="00D01639" w:rsidP="00D01639" w:rsidRDefault="00D01639" w14:paraId="7367CD0C" w14:textId="0D181676">
      <w:pPr>
        <w:pStyle w:val="Heading1"/>
        <w:spacing w:before="0" w:after="120"/>
        <w:jc w:val="center"/>
        <w:rPr>
          <w:rFonts w:cs="Calibri"/>
        </w:rPr>
      </w:pPr>
      <w:bookmarkStart w:name="_Practice_Education_Evaluation" w:id="57"/>
      <w:bookmarkStart w:name="_Toc172107491" w:id="58"/>
      <w:bookmarkEnd w:id="57"/>
      <w:r w:rsidRPr="00582027">
        <w:rPr>
          <w:rFonts w:cs="Calibri"/>
        </w:rPr>
        <w:t>Practice Education Evaluation</w:t>
      </w:r>
      <w:r w:rsidRPr="00582027">
        <w:rPr>
          <w:rStyle w:val="FootnoteReference"/>
          <w:rFonts w:cs="Calibri"/>
          <w:sz w:val="22"/>
          <w:szCs w:val="22"/>
          <w:lang w:val="en-CA"/>
        </w:rPr>
        <w:footnoteReference w:id="15"/>
      </w:r>
      <w:bookmarkEnd w:id="56"/>
      <w:bookmarkEnd w:id="58"/>
    </w:p>
    <w:p w:rsidRPr="00582027" w:rsidR="00D01639" w:rsidP="00D01639" w:rsidRDefault="00647075" w14:paraId="70324868" w14:textId="013474AC">
      <w:pPr>
        <w:jc w:val="center"/>
        <w:rPr>
          <w:rFonts w:cs="Calibri"/>
          <w:i/>
        </w:rPr>
      </w:pPr>
      <w:r w:rsidRPr="00582027">
        <w:rPr>
          <w:rFonts w:cs="Calibri"/>
          <w:i/>
        </w:rPr>
        <w:t>Please remove th</w:t>
      </w:r>
      <w:r w:rsidRPr="00582027" w:rsidR="000837B5">
        <w:rPr>
          <w:rFonts w:cs="Calibri"/>
          <w:i/>
        </w:rPr>
        <w:t>is</w:t>
      </w:r>
      <w:r w:rsidRPr="00582027">
        <w:rPr>
          <w:rFonts w:cs="Calibri"/>
          <w:i/>
        </w:rPr>
        <w:t xml:space="preserve"> evaluation form (pages 1</w:t>
      </w:r>
      <w:r w:rsidR="009D66F9">
        <w:rPr>
          <w:rFonts w:cs="Calibri"/>
          <w:i/>
        </w:rPr>
        <w:t>9</w:t>
      </w:r>
      <w:r w:rsidRPr="00582027">
        <w:rPr>
          <w:rFonts w:cs="Calibri"/>
          <w:i/>
        </w:rPr>
        <w:t>–2</w:t>
      </w:r>
      <w:r w:rsidR="009D66F9">
        <w:rPr>
          <w:rFonts w:cs="Calibri"/>
          <w:i/>
        </w:rPr>
        <w:t>5</w:t>
      </w:r>
      <w:r w:rsidRPr="00582027">
        <w:rPr>
          <w:rFonts w:cs="Calibri"/>
          <w:i/>
        </w:rPr>
        <w:t>)</w:t>
      </w:r>
      <w:r w:rsidRPr="00582027" w:rsidR="00D01639">
        <w:rPr>
          <w:rFonts w:cs="Calibri"/>
          <w:i/>
        </w:rPr>
        <w:t xml:space="preserve"> from </w:t>
      </w:r>
      <w:r w:rsidRPr="00582027">
        <w:rPr>
          <w:rFonts w:cs="Calibri"/>
          <w:i/>
        </w:rPr>
        <w:t xml:space="preserve">the </w:t>
      </w:r>
      <w:r w:rsidRPr="00582027" w:rsidR="00D01639">
        <w:rPr>
          <w:rFonts w:cs="Calibri"/>
          <w:i/>
        </w:rPr>
        <w:t xml:space="preserve">booklet and return to </w:t>
      </w:r>
      <w:r w:rsidRPr="00582027" w:rsidR="000E2719">
        <w:rPr>
          <w:rFonts w:cs="Calibri"/>
          <w:i/>
        </w:rPr>
        <w:t xml:space="preserve">the </w:t>
      </w:r>
      <w:r w:rsidRPr="00582027" w:rsidR="00D01639">
        <w:rPr>
          <w:rFonts w:cs="Calibri"/>
          <w:i/>
        </w:rPr>
        <w:t xml:space="preserve">instructor. </w:t>
      </w:r>
      <w:r w:rsidRPr="00582027" w:rsidR="00D01639">
        <w:rPr>
          <w:rFonts w:cs="Calibri"/>
          <w:i/>
        </w:rPr>
        <w:br/>
      </w:r>
      <w:r w:rsidRPr="00582027" w:rsidR="00D01639">
        <w:rPr>
          <w:rFonts w:cs="Calibri"/>
          <w:i/>
        </w:rPr>
        <w:t>Place a check mark in the appropriate level for each highlighted category.</w:t>
      </w:r>
    </w:p>
    <w:p w:rsidRPr="00582027" w:rsidR="00D01639" w:rsidP="000837B5" w:rsidRDefault="00D01639" w14:paraId="5410B225" w14:textId="5BAD63E7">
      <w:pPr>
        <w:rPr>
          <w:rFonts w:cs="Calibri"/>
          <w:b/>
          <w:bCs/>
        </w:rPr>
      </w:pPr>
      <w:r w:rsidRPr="00582027">
        <w:rPr>
          <w:rFonts w:cs="Calibri"/>
          <w:b/>
          <w:bCs/>
          <w:noProof/>
          <w:lang w:val="en-US"/>
        </w:rPr>
        <mc:AlternateContent>
          <mc:Choice Requires="wps">
            <w:drawing>
              <wp:anchor distT="4294967295" distB="4294967295" distL="114300" distR="114300" simplePos="0" relativeHeight="251659264" behindDoc="0" locked="0" layoutInCell="1" allowOverlap="1" wp14:anchorId="45B0CB0D" wp14:editId="2A6A8319">
                <wp:simplePos x="0" y="0"/>
                <wp:positionH relativeFrom="column">
                  <wp:posOffset>1080135</wp:posOffset>
                </wp:positionH>
                <wp:positionV relativeFrom="paragraph">
                  <wp:posOffset>195580</wp:posOffset>
                </wp:positionV>
                <wp:extent cx="3876675" cy="0"/>
                <wp:effectExtent l="0" t="0" r="34925" b="2540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6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a14="http://schemas.microsoft.com/office/mac/drawingml/2011/main" xmlns:a14="http://schemas.microsoft.com/office/drawing/2010/main" xmlns:pic="http://schemas.openxmlformats.org/drawingml/2006/picture" xmlns:a="http://schemas.openxmlformats.org/drawingml/2006/main">
            <w:pict w14:anchorId="4CC61EBF">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85.05pt,15.4pt" to="390.3pt,15.4pt" w14:anchorId="0F6CC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">
                <v:stroke joinstyle="miter"/>
                <o:lock v:ext="edit" shapetype="f"/>
              </v:line>
            </w:pict>
          </mc:Fallback>
        </mc:AlternateContent>
      </w:r>
      <w:r w:rsidRPr="00582027">
        <w:rPr>
          <w:rFonts w:cs="Calibri"/>
          <w:b/>
          <w:bCs/>
        </w:rPr>
        <w:t>Student Nam</w:t>
      </w:r>
      <w:r w:rsidRPr="00582027" w:rsidR="000837B5">
        <w:rPr>
          <w:rFonts w:cs="Calibri"/>
          <w:b/>
          <w:bCs/>
        </w:rPr>
        <w:t>e</w:t>
      </w:r>
    </w:p>
    <w:p w:rsidRPr="00582027" w:rsidR="000837B5" w:rsidP="000837B5" w:rsidRDefault="000837B5" w14:paraId="25DE8F0E" w14:textId="77777777">
      <w:pPr>
        <w:rPr>
          <w:rFonts w:cs="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00A163FF" w14:paraId="4ECE48E1" w14:textId="77777777">
        <w:tc>
          <w:tcPr>
            <w:tcW w:w="9350" w:type="dxa"/>
            <w:gridSpan w:val="2"/>
            <w:tcBorders>
              <w:bottom w:val="single" w:color="auto" w:sz="4" w:space="0"/>
            </w:tcBorders>
            <w:shd w:val="clear" w:color="auto" w:fill="B5C7F3"/>
            <w:tcMar>
              <w:top w:w="0" w:type="dxa"/>
              <w:bottom w:w="0" w:type="dxa"/>
            </w:tcMar>
            <w:vAlign w:val="center"/>
          </w:tcPr>
          <w:p w:rsidRPr="00582027" w:rsidR="00D01639" w:rsidP="00A163FF" w:rsidRDefault="00D01639" w14:paraId="1F8F12BB" w14:textId="77777777">
            <w:pPr>
              <w:pStyle w:val="Tableblueheadings"/>
              <w:rPr>
                <w:rFonts w:cs="Calibri"/>
              </w:rPr>
            </w:pPr>
            <w:r w:rsidRPr="00582027">
              <w:rPr>
                <w:rFonts w:cs="Calibri"/>
              </w:rPr>
              <w:t>Ethical and Responsible Behaviour</w:t>
            </w:r>
          </w:p>
        </w:tc>
      </w:tr>
      <w:tr w:rsidRPr="00582027" w:rsidR="00D01639" w:rsidTr="00A163FF" w14:paraId="47F73155" w14:textId="77777777">
        <w:tc>
          <w:tcPr>
            <w:tcW w:w="9350" w:type="dxa"/>
            <w:gridSpan w:val="2"/>
            <w:shd w:val="clear" w:color="auto" w:fill="E6E6E6"/>
          </w:tcPr>
          <w:p w:rsidRPr="00582027" w:rsidR="00D01639" w:rsidP="00A163FF" w:rsidRDefault="00D01639" w14:paraId="5ACEBB60" w14:textId="5FFC733A">
            <w:pPr>
              <w:pStyle w:val="table-body-bold"/>
              <w:tabs>
                <w:tab w:val="right" w:pos="9072"/>
              </w:tabs>
              <w:rPr>
                <w:rFonts w:cs="Calibri"/>
              </w:rPr>
            </w:pPr>
            <w:r w:rsidRPr="00582027">
              <w:rPr>
                <w:rFonts w:cs="Calibri"/>
              </w:rPr>
              <w:t xml:space="preserve">Punctual </w:t>
            </w:r>
            <w:r w:rsidRPr="00582027">
              <w:rPr>
                <w:rFonts w:cs="Calibri"/>
                <w:b w:val="0"/>
              </w:rPr>
              <w:t>(Add a check mark beside the appropriate level)</w:t>
            </w:r>
          </w:p>
        </w:tc>
      </w:tr>
      <w:tr w:rsidRPr="00582027" w:rsidR="00D01639" w:rsidTr="00A163FF" w14:paraId="6B588D61" w14:textId="77777777">
        <w:tc>
          <w:tcPr>
            <w:tcW w:w="8455" w:type="dxa"/>
            <w:shd w:val="clear" w:color="auto" w:fill="auto"/>
          </w:tcPr>
          <w:p w:rsidRPr="00582027" w:rsidR="00D01639" w:rsidP="00A163FF" w:rsidRDefault="00D01639" w14:paraId="712C7373" w14:textId="77777777">
            <w:pPr>
              <w:pStyle w:val="Tablebullets"/>
              <w:rPr>
                <w:rFonts w:cs="Calibri"/>
                <w:b/>
              </w:rPr>
            </w:pPr>
            <w:r w:rsidRPr="00582027">
              <w:rPr>
                <w:rFonts w:cs="Calibri"/>
              </w:rPr>
              <w:t>Always on time</w:t>
            </w:r>
          </w:p>
        </w:tc>
        <w:tc>
          <w:tcPr>
            <w:tcW w:w="895" w:type="dxa"/>
            <w:shd w:val="clear" w:color="auto" w:fill="auto"/>
          </w:tcPr>
          <w:p w:rsidRPr="00582027" w:rsidR="00D01639" w:rsidP="00A163FF" w:rsidRDefault="00D01639" w14:paraId="5156005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FA80872" w14:textId="77777777">
        <w:tc>
          <w:tcPr>
            <w:tcW w:w="8455" w:type="dxa"/>
            <w:shd w:val="clear" w:color="auto" w:fill="auto"/>
          </w:tcPr>
          <w:p w:rsidRPr="00582027" w:rsidR="00D01639" w:rsidP="00A163FF" w:rsidRDefault="00D01639" w14:paraId="3F34B8C6" w14:textId="77777777">
            <w:pPr>
              <w:pStyle w:val="Tablebullets"/>
              <w:rPr>
                <w:rFonts w:cs="Calibri"/>
                <w:b/>
              </w:rPr>
            </w:pPr>
            <w:r w:rsidRPr="00582027">
              <w:rPr>
                <w:rFonts w:cs="Calibri"/>
              </w:rPr>
              <w:t>Usually on time</w:t>
            </w:r>
          </w:p>
        </w:tc>
        <w:tc>
          <w:tcPr>
            <w:tcW w:w="895" w:type="dxa"/>
            <w:shd w:val="clear" w:color="auto" w:fill="auto"/>
          </w:tcPr>
          <w:p w:rsidRPr="00582027" w:rsidR="00D01639" w:rsidP="00A163FF" w:rsidRDefault="00D01639" w14:paraId="64A16B8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B86EB6E" w14:textId="77777777">
        <w:tc>
          <w:tcPr>
            <w:tcW w:w="8455" w:type="dxa"/>
            <w:shd w:val="clear" w:color="auto" w:fill="auto"/>
          </w:tcPr>
          <w:p w:rsidRPr="00582027" w:rsidR="00D01639" w:rsidP="00A163FF" w:rsidRDefault="00D01639" w14:paraId="0C58B96F" w14:textId="77777777">
            <w:pPr>
              <w:pStyle w:val="Tablebullets"/>
              <w:rPr>
                <w:rFonts w:cs="Calibri"/>
              </w:rPr>
            </w:pPr>
            <w:r w:rsidRPr="00582027">
              <w:rPr>
                <w:rFonts w:cs="Calibri"/>
              </w:rPr>
              <w:t>Repeatedly late or leaving early</w:t>
            </w:r>
          </w:p>
        </w:tc>
        <w:tc>
          <w:tcPr>
            <w:tcW w:w="895" w:type="dxa"/>
            <w:shd w:val="clear" w:color="auto" w:fill="auto"/>
          </w:tcPr>
          <w:p w:rsidRPr="00582027" w:rsidR="00D01639" w:rsidP="00A163FF" w:rsidRDefault="00D01639" w14:paraId="42CE9DC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49E0F36B" w14:textId="77777777">
        <w:tc>
          <w:tcPr>
            <w:tcW w:w="8455" w:type="dxa"/>
            <w:tcBorders>
              <w:bottom w:val="single" w:color="auto" w:sz="4" w:space="0"/>
            </w:tcBorders>
            <w:shd w:val="clear" w:color="auto" w:fill="auto"/>
          </w:tcPr>
          <w:p w:rsidRPr="00582027" w:rsidR="00D01639" w:rsidP="00A163FF" w:rsidRDefault="00D01639" w14:paraId="5202872B" w14:textId="77777777">
            <w:pPr>
              <w:pStyle w:val="Tablebullets"/>
              <w:rPr>
                <w:rFonts w:cs="Calibri"/>
              </w:rPr>
            </w:pPr>
            <w:r w:rsidRPr="00582027">
              <w:rPr>
                <w:rFonts w:cs="Calibri"/>
              </w:rPr>
              <w:t>Unreliable attendance</w:t>
            </w:r>
          </w:p>
        </w:tc>
        <w:tc>
          <w:tcPr>
            <w:tcW w:w="895" w:type="dxa"/>
            <w:tcBorders>
              <w:bottom w:val="single" w:color="auto" w:sz="4" w:space="0"/>
            </w:tcBorders>
            <w:shd w:val="clear" w:color="auto" w:fill="auto"/>
          </w:tcPr>
          <w:p w:rsidRPr="00582027" w:rsidR="00D01639" w:rsidP="00A163FF" w:rsidRDefault="00D01639" w14:paraId="46085CE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EC80D58" w14:textId="77777777">
        <w:tc>
          <w:tcPr>
            <w:tcW w:w="9350" w:type="dxa"/>
            <w:gridSpan w:val="2"/>
            <w:shd w:val="clear" w:color="auto" w:fill="E6E6E6"/>
          </w:tcPr>
          <w:p w:rsidRPr="00582027" w:rsidR="00D01639" w:rsidP="00A163FF" w:rsidRDefault="00D01639" w14:paraId="55E7201E" w14:textId="77777777">
            <w:pPr>
              <w:pStyle w:val="table-body-bold"/>
              <w:rPr>
                <w:rFonts w:cs="Calibri"/>
              </w:rPr>
            </w:pPr>
            <w:r w:rsidRPr="00582027">
              <w:rPr>
                <w:rFonts w:cs="Calibri"/>
              </w:rPr>
              <w:t>Dependable</w:t>
            </w:r>
          </w:p>
        </w:tc>
      </w:tr>
      <w:tr w:rsidRPr="00582027" w:rsidR="00D01639" w:rsidTr="00A163FF" w14:paraId="1529E70E" w14:textId="77777777">
        <w:tc>
          <w:tcPr>
            <w:tcW w:w="8455" w:type="dxa"/>
            <w:shd w:val="clear" w:color="auto" w:fill="auto"/>
          </w:tcPr>
          <w:p w:rsidRPr="00582027" w:rsidR="00D01639" w:rsidP="00A163FF" w:rsidRDefault="00D01639" w14:paraId="7BB4B8C4" w14:textId="77777777">
            <w:pPr>
              <w:pStyle w:val="Tablebullets"/>
              <w:rPr>
                <w:rFonts w:cs="Calibri"/>
              </w:rPr>
            </w:pPr>
            <w:r w:rsidRPr="00582027">
              <w:rPr>
                <w:rFonts w:cs="Calibri"/>
              </w:rPr>
              <w:t>Always reliable and dependable</w:t>
            </w:r>
          </w:p>
        </w:tc>
        <w:tc>
          <w:tcPr>
            <w:tcW w:w="895" w:type="dxa"/>
            <w:shd w:val="clear" w:color="auto" w:fill="auto"/>
          </w:tcPr>
          <w:p w:rsidRPr="00582027" w:rsidR="00D01639" w:rsidP="00A163FF" w:rsidRDefault="00D01639" w14:paraId="5F21223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4EF4D2E" w14:textId="77777777">
        <w:tc>
          <w:tcPr>
            <w:tcW w:w="8455" w:type="dxa"/>
            <w:shd w:val="clear" w:color="auto" w:fill="auto"/>
          </w:tcPr>
          <w:p w:rsidRPr="00582027" w:rsidR="00D01639" w:rsidP="00A163FF" w:rsidRDefault="00D01639" w14:paraId="0391C67A" w14:textId="77777777">
            <w:pPr>
              <w:pStyle w:val="Tablebullets"/>
              <w:rPr>
                <w:rFonts w:cs="Calibri"/>
              </w:rPr>
            </w:pPr>
            <w:r w:rsidRPr="00582027">
              <w:rPr>
                <w:rFonts w:cs="Calibri"/>
              </w:rPr>
              <w:t>Conscientious and truthful, but forgets occasionally</w:t>
            </w:r>
          </w:p>
        </w:tc>
        <w:tc>
          <w:tcPr>
            <w:tcW w:w="895" w:type="dxa"/>
            <w:shd w:val="clear" w:color="auto" w:fill="auto"/>
          </w:tcPr>
          <w:p w:rsidRPr="00582027" w:rsidR="00D01639" w:rsidP="00A163FF" w:rsidRDefault="00D01639" w14:paraId="0A77E74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496EA7B3" w14:textId="77777777">
        <w:tc>
          <w:tcPr>
            <w:tcW w:w="8455" w:type="dxa"/>
            <w:shd w:val="clear" w:color="auto" w:fill="auto"/>
          </w:tcPr>
          <w:p w:rsidRPr="00582027" w:rsidR="00D01639" w:rsidP="00A163FF" w:rsidRDefault="00D01639" w14:paraId="5B70A9C3" w14:textId="77777777">
            <w:pPr>
              <w:pStyle w:val="Tablebullets"/>
              <w:rPr>
                <w:rFonts w:cs="Calibri"/>
              </w:rPr>
            </w:pPr>
            <w:r w:rsidRPr="00582027">
              <w:rPr>
                <w:rFonts w:cs="Calibri"/>
              </w:rPr>
              <w:t>Usually reliable</w:t>
            </w:r>
          </w:p>
        </w:tc>
        <w:tc>
          <w:tcPr>
            <w:tcW w:w="895" w:type="dxa"/>
            <w:shd w:val="clear" w:color="auto" w:fill="auto"/>
          </w:tcPr>
          <w:p w:rsidRPr="00582027" w:rsidR="00D01639" w:rsidP="00A163FF" w:rsidRDefault="00D01639" w14:paraId="0C2D85B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0D757C1" w14:textId="77777777">
        <w:tc>
          <w:tcPr>
            <w:tcW w:w="8455" w:type="dxa"/>
            <w:shd w:val="clear" w:color="auto" w:fill="auto"/>
          </w:tcPr>
          <w:p w:rsidRPr="00582027" w:rsidR="00D01639" w:rsidP="00A163FF" w:rsidRDefault="00D01639" w14:paraId="3524540C" w14:textId="77777777">
            <w:pPr>
              <w:pStyle w:val="Tablebullets"/>
              <w:rPr>
                <w:rFonts w:cs="Calibri"/>
              </w:rPr>
            </w:pPr>
            <w:r w:rsidRPr="00582027">
              <w:rPr>
                <w:rFonts w:cs="Calibri"/>
              </w:rPr>
              <w:t>Variable; needs periodic reminding</w:t>
            </w:r>
          </w:p>
        </w:tc>
        <w:tc>
          <w:tcPr>
            <w:tcW w:w="895" w:type="dxa"/>
            <w:shd w:val="clear" w:color="auto" w:fill="auto"/>
          </w:tcPr>
          <w:p w:rsidRPr="00582027" w:rsidR="00D01639" w:rsidP="00A163FF" w:rsidRDefault="00D01639" w14:paraId="4DB917E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B0D014C" w14:textId="77777777">
        <w:tc>
          <w:tcPr>
            <w:tcW w:w="8455" w:type="dxa"/>
            <w:tcBorders>
              <w:bottom w:val="single" w:color="auto" w:sz="4" w:space="0"/>
            </w:tcBorders>
            <w:shd w:val="clear" w:color="auto" w:fill="auto"/>
          </w:tcPr>
          <w:p w:rsidRPr="00582027" w:rsidR="00D01639" w:rsidP="00A163FF" w:rsidRDefault="00D01639" w14:paraId="704E6898" w14:textId="77777777">
            <w:pPr>
              <w:pStyle w:val="Tablebullets"/>
              <w:rPr>
                <w:rFonts w:cs="Calibri"/>
              </w:rPr>
            </w:pPr>
            <w:r w:rsidRPr="00582027">
              <w:rPr>
                <w:rFonts w:cs="Calibri"/>
              </w:rPr>
              <w:t>Unreliable; must be supervised</w:t>
            </w:r>
          </w:p>
        </w:tc>
        <w:tc>
          <w:tcPr>
            <w:tcW w:w="895" w:type="dxa"/>
            <w:tcBorders>
              <w:bottom w:val="single" w:color="auto" w:sz="4" w:space="0"/>
            </w:tcBorders>
            <w:shd w:val="clear" w:color="auto" w:fill="auto"/>
          </w:tcPr>
          <w:p w:rsidRPr="00582027" w:rsidR="00D01639" w:rsidP="00A163FF" w:rsidRDefault="00D01639" w14:paraId="0B0F752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5E971AF" w14:textId="77777777">
        <w:tc>
          <w:tcPr>
            <w:tcW w:w="9350" w:type="dxa"/>
            <w:gridSpan w:val="2"/>
            <w:shd w:val="clear" w:color="auto" w:fill="E6E6E6"/>
          </w:tcPr>
          <w:p w:rsidRPr="00582027" w:rsidR="00D01639" w:rsidP="00A163FF" w:rsidRDefault="00D01639" w14:paraId="6CF7B50C" w14:textId="77777777">
            <w:pPr>
              <w:pStyle w:val="table-body-bold"/>
              <w:rPr>
                <w:rFonts w:cs="Calibri"/>
              </w:rPr>
            </w:pPr>
            <w:r w:rsidRPr="00582027">
              <w:rPr>
                <w:rFonts w:cs="Calibri"/>
              </w:rPr>
              <w:t>Grooming</w:t>
            </w:r>
          </w:p>
        </w:tc>
      </w:tr>
      <w:tr w:rsidRPr="00582027" w:rsidR="00D01639" w:rsidTr="00A163FF" w14:paraId="2B6A3DBF" w14:textId="77777777">
        <w:tc>
          <w:tcPr>
            <w:tcW w:w="8455" w:type="dxa"/>
            <w:shd w:val="clear" w:color="auto" w:fill="auto"/>
          </w:tcPr>
          <w:p w:rsidRPr="00582027" w:rsidR="00D01639" w:rsidP="00A163FF" w:rsidRDefault="00D01639" w14:paraId="17BB4F2C" w14:textId="77777777">
            <w:pPr>
              <w:pStyle w:val="Tablebullets"/>
              <w:rPr>
                <w:rFonts w:cs="Calibri"/>
              </w:rPr>
            </w:pPr>
            <w:r w:rsidRPr="00582027">
              <w:rPr>
                <w:rFonts w:cs="Calibri"/>
              </w:rPr>
              <w:t>Always neat and well groomed</w:t>
            </w:r>
          </w:p>
        </w:tc>
        <w:tc>
          <w:tcPr>
            <w:tcW w:w="895" w:type="dxa"/>
            <w:shd w:val="clear" w:color="auto" w:fill="auto"/>
          </w:tcPr>
          <w:p w:rsidRPr="00582027" w:rsidR="00D01639" w:rsidP="00A163FF" w:rsidRDefault="00D01639" w14:paraId="07D9038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356BC20" w14:textId="77777777">
        <w:tc>
          <w:tcPr>
            <w:tcW w:w="8455" w:type="dxa"/>
            <w:shd w:val="clear" w:color="auto" w:fill="auto"/>
          </w:tcPr>
          <w:p w:rsidRPr="00582027" w:rsidR="00D01639" w:rsidP="00A163FF" w:rsidRDefault="00D01639" w14:paraId="25CF9617" w14:textId="77777777">
            <w:pPr>
              <w:pStyle w:val="Tablebullets"/>
              <w:rPr>
                <w:rFonts w:cs="Calibri"/>
              </w:rPr>
            </w:pPr>
            <w:r w:rsidRPr="00582027">
              <w:rPr>
                <w:rFonts w:cs="Calibri"/>
              </w:rPr>
              <w:t>Generally neat</w:t>
            </w:r>
          </w:p>
        </w:tc>
        <w:tc>
          <w:tcPr>
            <w:tcW w:w="895" w:type="dxa"/>
            <w:shd w:val="clear" w:color="auto" w:fill="auto"/>
          </w:tcPr>
          <w:p w:rsidRPr="00582027" w:rsidR="00D01639" w:rsidP="00A163FF" w:rsidRDefault="00D01639" w14:paraId="27BDB1B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66D65DC" w14:textId="77777777">
        <w:tc>
          <w:tcPr>
            <w:tcW w:w="8455" w:type="dxa"/>
            <w:shd w:val="clear" w:color="auto" w:fill="auto"/>
          </w:tcPr>
          <w:p w:rsidRPr="00582027" w:rsidR="00D01639" w:rsidP="00A163FF" w:rsidRDefault="00D01639" w14:paraId="217BF5E3" w14:textId="77777777">
            <w:pPr>
              <w:pStyle w:val="Tablebullets"/>
              <w:rPr>
                <w:rFonts w:cs="Calibri"/>
              </w:rPr>
            </w:pPr>
            <w:r w:rsidRPr="00582027">
              <w:rPr>
                <w:rFonts w:cs="Calibri"/>
              </w:rPr>
              <w:t>Occasionally careless about hair and uniform</w:t>
            </w:r>
          </w:p>
        </w:tc>
        <w:tc>
          <w:tcPr>
            <w:tcW w:w="895" w:type="dxa"/>
            <w:shd w:val="clear" w:color="auto" w:fill="auto"/>
          </w:tcPr>
          <w:p w:rsidRPr="00582027" w:rsidR="00D01639" w:rsidP="00A163FF" w:rsidRDefault="00D01639" w14:paraId="2B94CC4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7E14FA7" w14:textId="77777777">
        <w:tc>
          <w:tcPr>
            <w:tcW w:w="8455" w:type="dxa"/>
            <w:shd w:val="clear" w:color="auto" w:fill="auto"/>
          </w:tcPr>
          <w:p w:rsidRPr="00582027" w:rsidR="00D01639" w:rsidP="00A163FF" w:rsidRDefault="00D01639" w14:paraId="2DE966E4" w14:textId="77777777">
            <w:pPr>
              <w:pStyle w:val="Tablebullets"/>
              <w:rPr>
                <w:rFonts w:cs="Calibri"/>
              </w:rPr>
            </w:pPr>
            <w:r w:rsidRPr="00582027">
              <w:rPr>
                <w:rFonts w:cs="Calibri"/>
              </w:rPr>
              <w:t>Frequently untidy</w:t>
            </w:r>
          </w:p>
        </w:tc>
        <w:tc>
          <w:tcPr>
            <w:tcW w:w="895" w:type="dxa"/>
            <w:shd w:val="clear" w:color="auto" w:fill="auto"/>
          </w:tcPr>
          <w:p w:rsidRPr="00582027" w:rsidR="00D01639" w:rsidP="00A163FF" w:rsidRDefault="00D01639" w14:paraId="6E1CF49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7C86839" w14:textId="77777777">
        <w:tc>
          <w:tcPr>
            <w:tcW w:w="8455" w:type="dxa"/>
            <w:tcBorders>
              <w:bottom w:val="single" w:color="auto" w:sz="4" w:space="0"/>
            </w:tcBorders>
            <w:shd w:val="clear" w:color="auto" w:fill="auto"/>
          </w:tcPr>
          <w:p w:rsidRPr="00582027" w:rsidR="00D01639" w:rsidP="00A163FF" w:rsidRDefault="00D01639" w14:paraId="49B9960E" w14:textId="77777777">
            <w:pPr>
              <w:pStyle w:val="Tablebullets"/>
              <w:rPr>
                <w:rFonts w:cs="Calibri"/>
              </w:rPr>
            </w:pPr>
            <w:r w:rsidRPr="00582027">
              <w:rPr>
                <w:rFonts w:cs="Calibri"/>
              </w:rPr>
              <w:t>Untidy</w:t>
            </w:r>
          </w:p>
        </w:tc>
        <w:tc>
          <w:tcPr>
            <w:tcW w:w="895" w:type="dxa"/>
            <w:tcBorders>
              <w:bottom w:val="single" w:color="auto" w:sz="4" w:space="0"/>
            </w:tcBorders>
            <w:shd w:val="clear" w:color="auto" w:fill="auto"/>
          </w:tcPr>
          <w:p w:rsidRPr="00582027" w:rsidR="00D01639" w:rsidP="00A163FF" w:rsidRDefault="00D01639" w14:paraId="6FBE6F8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DCE8453" w14:textId="77777777">
        <w:tc>
          <w:tcPr>
            <w:tcW w:w="9350" w:type="dxa"/>
            <w:gridSpan w:val="2"/>
            <w:shd w:val="clear" w:color="auto" w:fill="E6E6E6"/>
          </w:tcPr>
          <w:p w:rsidRPr="00582027" w:rsidR="00D01639" w:rsidP="00A163FF" w:rsidRDefault="00D01639" w14:paraId="5E53541B" w14:textId="77777777">
            <w:pPr>
              <w:pStyle w:val="table-body-bold"/>
              <w:rPr>
                <w:rFonts w:cs="Calibri"/>
              </w:rPr>
            </w:pPr>
            <w:r w:rsidRPr="00582027">
              <w:rPr>
                <w:rFonts w:cs="Calibri"/>
              </w:rPr>
              <w:t>Confidentiality</w:t>
            </w:r>
          </w:p>
        </w:tc>
      </w:tr>
      <w:tr w:rsidRPr="00582027" w:rsidR="00D01639" w:rsidTr="00A163FF" w14:paraId="3FB08407" w14:textId="77777777">
        <w:tc>
          <w:tcPr>
            <w:tcW w:w="8455" w:type="dxa"/>
            <w:shd w:val="clear" w:color="auto" w:fill="auto"/>
          </w:tcPr>
          <w:p w:rsidRPr="00582027" w:rsidR="00D01639" w:rsidP="00A163FF" w:rsidRDefault="00D01639" w14:paraId="36B728F0" w14:textId="77777777">
            <w:pPr>
              <w:pStyle w:val="Tablebullets"/>
              <w:rPr>
                <w:rFonts w:cs="Calibri"/>
              </w:rPr>
            </w:pPr>
            <w:r w:rsidRPr="00582027">
              <w:rPr>
                <w:rFonts w:cs="Calibri"/>
              </w:rPr>
              <w:t>Always respects confidentiality of clients/facility</w:t>
            </w:r>
          </w:p>
        </w:tc>
        <w:tc>
          <w:tcPr>
            <w:tcW w:w="895" w:type="dxa"/>
            <w:shd w:val="clear" w:color="auto" w:fill="auto"/>
          </w:tcPr>
          <w:p w:rsidRPr="00582027" w:rsidR="00D01639" w:rsidP="00A163FF" w:rsidRDefault="00D01639" w14:paraId="2BAA4F4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EEB7098" w14:textId="77777777">
        <w:tc>
          <w:tcPr>
            <w:tcW w:w="8455" w:type="dxa"/>
            <w:shd w:val="clear" w:color="auto" w:fill="auto"/>
          </w:tcPr>
          <w:p w:rsidRPr="00582027" w:rsidR="00D01639" w:rsidP="00A163FF" w:rsidRDefault="00D01639" w14:paraId="71C5D895" w14:textId="77777777">
            <w:pPr>
              <w:pStyle w:val="Tablebullets"/>
              <w:rPr>
                <w:rFonts w:cs="Calibri"/>
              </w:rPr>
            </w:pPr>
            <w:r w:rsidRPr="00582027">
              <w:rPr>
                <w:rFonts w:cs="Calibri"/>
              </w:rPr>
              <w:t>Conscientious, but forgets occasionally</w:t>
            </w:r>
          </w:p>
        </w:tc>
        <w:tc>
          <w:tcPr>
            <w:tcW w:w="895" w:type="dxa"/>
            <w:shd w:val="clear" w:color="auto" w:fill="auto"/>
          </w:tcPr>
          <w:p w:rsidRPr="00582027" w:rsidR="00D01639" w:rsidP="00A163FF" w:rsidRDefault="00D01639" w14:paraId="4E12B66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B857463" w14:textId="77777777">
        <w:tc>
          <w:tcPr>
            <w:tcW w:w="8455" w:type="dxa"/>
            <w:shd w:val="clear" w:color="auto" w:fill="auto"/>
          </w:tcPr>
          <w:p w:rsidRPr="00582027" w:rsidR="00D01639" w:rsidP="00A163FF" w:rsidRDefault="00D01639" w14:paraId="694B4A63" w14:textId="77777777">
            <w:pPr>
              <w:pStyle w:val="Tablebullets"/>
              <w:rPr>
                <w:rFonts w:cs="Calibri"/>
              </w:rPr>
            </w:pPr>
            <w:r w:rsidRPr="00582027">
              <w:rPr>
                <w:rFonts w:cs="Calibri"/>
              </w:rPr>
              <w:t>Usually remembers to think before speaking</w:t>
            </w:r>
          </w:p>
        </w:tc>
        <w:tc>
          <w:tcPr>
            <w:tcW w:w="895" w:type="dxa"/>
            <w:shd w:val="clear" w:color="auto" w:fill="auto"/>
          </w:tcPr>
          <w:p w:rsidRPr="00582027" w:rsidR="00D01639" w:rsidP="00A163FF" w:rsidRDefault="00D01639" w14:paraId="0871A9A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341C137" w14:textId="77777777">
        <w:tc>
          <w:tcPr>
            <w:tcW w:w="8455" w:type="dxa"/>
            <w:shd w:val="clear" w:color="auto" w:fill="auto"/>
          </w:tcPr>
          <w:p w:rsidRPr="00582027" w:rsidR="00D01639" w:rsidP="00A163FF" w:rsidRDefault="00D01639" w14:paraId="19CEA6D9" w14:textId="77777777">
            <w:pPr>
              <w:pStyle w:val="Tablebullets"/>
              <w:rPr>
                <w:rFonts w:cs="Calibri"/>
              </w:rPr>
            </w:pPr>
            <w:r w:rsidRPr="00582027">
              <w:rPr>
                <w:rFonts w:cs="Calibri"/>
              </w:rPr>
              <w:t>Variable; needs reminding</w:t>
            </w:r>
          </w:p>
        </w:tc>
        <w:tc>
          <w:tcPr>
            <w:tcW w:w="895" w:type="dxa"/>
            <w:shd w:val="clear" w:color="auto" w:fill="auto"/>
          </w:tcPr>
          <w:p w:rsidRPr="00582027" w:rsidR="00D01639" w:rsidP="00A163FF" w:rsidRDefault="00D01639" w14:paraId="27E3A51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9B882ED" w14:textId="77777777">
        <w:tc>
          <w:tcPr>
            <w:tcW w:w="8455" w:type="dxa"/>
            <w:shd w:val="clear" w:color="auto" w:fill="auto"/>
          </w:tcPr>
          <w:p w:rsidRPr="00582027" w:rsidR="00D01639" w:rsidP="00A163FF" w:rsidRDefault="00D01639" w14:paraId="6C9E54F6" w14:textId="77777777">
            <w:pPr>
              <w:pStyle w:val="Tablebullets"/>
              <w:rPr>
                <w:rFonts w:cs="Calibri"/>
              </w:rPr>
            </w:pPr>
            <w:r w:rsidRPr="00582027">
              <w:rPr>
                <w:rFonts w:cs="Calibri"/>
              </w:rPr>
              <w:t>Discusses confidential information inappropriately</w:t>
            </w:r>
          </w:p>
        </w:tc>
        <w:tc>
          <w:tcPr>
            <w:tcW w:w="895" w:type="dxa"/>
            <w:shd w:val="clear" w:color="auto" w:fill="auto"/>
          </w:tcPr>
          <w:p w:rsidRPr="00582027" w:rsidR="00D01639" w:rsidP="00A163FF" w:rsidRDefault="00D01639" w14:paraId="112E567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A163FF" w:rsidP="000837B5" w:rsidRDefault="00A163FF" w14:paraId="0660B605" w14:textId="1B87611F">
      <w:pPr>
        <w:spacing w:after="0" w:line="240" w:lineRule="auto"/>
        <w:rPr>
          <w:rFonts w:cs="Calibri"/>
        </w:rPr>
      </w:pPr>
      <w:r w:rsidRPr="00582027">
        <w:rPr>
          <w:rFonts w:cs="Calibri"/>
        </w:rPr>
        <w:br w:type="page"/>
      </w:r>
    </w:p>
    <w:p w:rsidRPr="00582027" w:rsidR="00A163FF" w:rsidP="0003672A" w:rsidRDefault="00A163FF" w14:paraId="47337EC9" w14:textId="1FB19827">
      <w:pPr>
        <w:tabs>
          <w:tab w:val="right" w:pos="9356"/>
        </w:tabs>
        <w:jc w:val="right"/>
        <w:rPr>
          <w:rFonts w:cs="Calibri" w:eastAsiaTheme="minorEastAsia"/>
          <w:b/>
          <w:color w:val="auto"/>
          <w:lang w:val="en-US" w:eastAsia="ja-JP"/>
        </w:rPr>
      </w:pPr>
      <w:r w:rsidRPr="00582027">
        <w:rPr>
          <w:rFonts w:cs="Calibri" w:eastAsiaTheme="minorEastAsia"/>
          <w:color w:val="auto"/>
          <w:lang w:val="en-US" w:eastAsia="ja-JP"/>
        </w:rPr>
        <w:t xml:space="preserve">Practice </w:t>
      </w:r>
      <w:r w:rsidRPr="00582027" w:rsidR="0003672A">
        <w:rPr>
          <w:rFonts w:cs="Calibri" w:eastAsiaTheme="minorEastAsia"/>
          <w:color w:val="auto"/>
          <w:lang w:val="en-US" w:eastAsia="ja-JP"/>
        </w:rPr>
        <w:t xml:space="preserve">Education </w:t>
      </w:r>
      <w:r w:rsidRPr="00582027">
        <w:rPr>
          <w:rFonts w:cs="Calibri" w:eastAsiaTheme="minorEastAsia"/>
          <w:color w:val="auto"/>
          <w:lang w:val="en-US" w:eastAsia="ja-JP"/>
        </w:rPr>
        <w:t xml:space="preserve">Evaluation (Page </w:t>
      </w:r>
      <w:r w:rsidRPr="00582027" w:rsidR="00210185">
        <w:rPr>
          <w:rFonts w:cs="Calibri" w:eastAsiaTheme="minorEastAsia"/>
          <w:color w:val="auto"/>
          <w:lang w:val="en-US" w:eastAsia="ja-JP"/>
        </w:rPr>
        <w:t>2</w:t>
      </w:r>
      <w:r w:rsidRPr="00582027">
        <w:rPr>
          <w:rFonts w:cs="Calibri" w:eastAsiaTheme="minorEastAsia"/>
          <w:color w:val="auto"/>
          <w:lang w:val="en-US" w:eastAsia="ja-JP"/>
        </w:rPr>
        <w:t xml:space="preserve"> of 7)</w:t>
      </w:r>
    </w:p>
    <w:p w:rsidRPr="00582027" w:rsidR="00D01639" w:rsidP="00210185" w:rsidRDefault="00210185" w14:paraId="6E6D1C4E" w14:textId="4EA46792">
      <w:pPr>
        <w:pStyle w:val="table-body-bold"/>
        <w:spacing w:before="240"/>
        <w:jc w:val="center"/>
        <w:rPr>
          <w:rFonts w:cs="Calibri"/>
        </w:rPr>
      </w:pPr>
      <w:r w:rsidRPr="00582027">
        <w:rPr>
          <w:rFonts w:cs="Calibri"/>
        </w:rPr>
        <w:t>Ethical and Responsible Behaviour</w:t>
      </w:r>
      <w:r w:rsidRPr="00582027">
        <w:rPr>
          <w:rFonts w:cs="Calibri"/>
          <w:b w:val="0"/>
        </w:rPr>
        <w:t xml:space="preserve"> </w:t>
      </w:r>
      <w:r w:rsidRPr="00582027">
        <w:rPr>
          <w:rFonts w:cs="Calibri"/>
          <w:b w:val="0"/>
          <w:sz w:val="18"/>
          <w:szCs w:val="18"/>
        </w:rPr>
        <w:t>(Continued)</w:t>
      </w:r>
      <w:r w:rsidRPr="00582027">
        <w:rPr>
          <w:rFonts w:cs="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6CFA8599" w14:paraId="2A038290" w14:textId="77777777">
        <w:tc>
          <w:tcPr>
            <w:tcW w:w="9350" w:type="dxa"/>
            <w:gridSpan w:val="2"/>
            <w:shd w:val="clear" w:color="auto" w:fill="E6E6E6"/>
          </w:tcPr>
          <w:p w:rsidRPr="00582027" w:rsidR="00D01639" w:rsidP="00A163FF" w:rsidRDefault="00D01639" w14:paraId="31CD3F56" w14:textId="77777777">
            <w:pPr>
              <w:pStyle w:val="table-body-bold"/>
              <w:rPr>
                <w:rFonts w:cs="Calibri"/>
              </w:rPr>
            </w:pPr>
            <w:r w:rsidRPr="00582027">
              <w:rPr>
                <w:rFonts w:cs="Calibri"/>
              </w:rPr>
              <w:t xml:space="preserve">Seeks help appropriately </w:t>
            </w:r>
          </w:p>
        </w:tc>
      </w:tr>
      <w:tr w:rsidRPr="00582027" w:rsidR="00D01639" w:rsidTr="6CFA8599" w14:paraId="572B541F" w14:textId="77777777">
        <w:tc>
          <w:tcPr>
            <w:tcW w:w="8455" w:type="dxa"/>
            <w:shd w:val="clear" w:color="auto" w:fill="auto"/>
          </w:tcPr>
          <w:p w:rsidRPr="00582027" w:rsidR="00D01639" w:rsidP="00A163FF" w:rsidRDefault="00D01639" w14:paraId="63B48A41" w14:textId="77777777">
            <w:pPr>
              <w:pStyle w:val="Tablebullets"/>
              <w:rPr>
                <w:rFonts w:cs="Calibri"/>
              </w:rPr>
            </w:pPr>
            <w:r w:rsidRPr="00582027">
              <w:rPr>
                <w:rFonts w:cs="Calibri"/>
              </w:rPr>
              <w:t>Attempts to problem-solve before asking for help</w:t>
            </w:r>
          </w:p>
        </w:tc>
        <w:tc>
          <w:tcPr>
            <w:tcW w:w="895" w:type="dxa"/>
            <w:shd w:val="clear" w:color="auto" w:fill="auto"/>
          </w:tcPr>
          <w:p w:rsidRPr="00582027" w:rsidR="00D01639" w:rsidP="00A163FF" w:rsidRDefault="00D01639" w14:paraId="2028C57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3137FD71" w14:textId="77777777">
        <w:tc>
          <w:tcPr>
            <w:tcW w:w="8455" w:type="dxa"/>
            <w:shd w:val="clear" w:color="auto" w:fill="auto"/>
          </w:tcPr>
          <w:p w:rsidRPr="00582027" w:rsidR="00D01639" w:rsidP="00A163FF" w:rsidRDefault="00D01639" w14:paraId="3446FB76" w14:textId="77777777">
            <w:pPr>
              <w:pStyle w:val="Tablebullets"/>
              <w:rPr>
                <w:rFonts w:cs="Calibri"/>
              </w:rPr>
            </w:pPr>
            <w:r w:rsidRPr="00582027">
              <w:rPr>
                <w:rFonts w:cs="Calibri"/>
              </w:rPr>
              <w:t>Usually has thought out situation before asking for assistance</w:t>
            </w:r>
          </w:p>
        </w:tc>
        <w:tc>
          <w:tcPr>
            <w:tcW w:w="895" w:type="dxa"/>
            <w:shd w:val="clear" w:color="auto" w:fill="auto"/>
          </w:tcPr>
          <w:p w:rsidRPr="00582027" w:rsidR="00D01639" w:rsidP="00A163FF" w:rsidRDefault="00D01639" w14:paraId="22299B4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464E439E" w14:textId="77777777">
        <w:tc>
          <w:tcPr>
            <w:tcW w:w="8455" w:type="dxa"/>
            <w:shd w:val="clear" w:color="auto" w:fill="auto"/>
          </w:tcPr>
          <w:p w:rsidRPr="00582027" w:rsidR="00D01639" w:rsidP="00A163FF" w:rsidRDefault="00D01639" w14:paraId="4C02A66D" w14:textId="77777777">
            <w:pPr>
              <w:pStyle w:val="Tablebullets"/>
              <w:rPr>
                <w:rFonts w:cs="Calibri"/>
              </w:rPr>
            </w:pPr>
            <w:r w:rsidRPr="00582027">
              <w:rPr>
                <w:rFonts w:cs="Calibri"/>
              </w:rPr>
              <w:t>Seeks help as necessary, but does not work through problem alone</w:t>
            </w:r>
          </w:p>
        </w:tc>
        <w:tc>
          <w:tcPr>
            <w:tcW w:w="895" w:type="dxa"/>
            <w:shd w:val="clear" w:color="auto" w:fill="auto"/>
          </w:tcPr>
          <w:p w:rsidRPr="00582027" w:rsidR="00D01639" w:rsidP="00A163FF" w:rsidRDefault="00D01639" w14:paraId="1CB77D4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3E581866" w14:textId="77777777">
        <w:tc>
          <w:tcPr>
            <w:tcW w:w="8455" w:type="dxa"/>
            <w:shd w:val="clear" w:color="auto" w:fill="auto"/>
          </w:tcPr>
          <w:p w:rsidRPr="00582027" w:rsidR="00D01639" w:rsidP="00A163FF" w:rsidRDefault="00D01639" w14:paraId="4384E608" w14:textId="77777777">
            <w:pPr>
              <w:pStyle w:val="Tablebullets"/>
              <w:rPr>
                <w:rFonts w:cs="Calibri"/>
              </w:rPr>
            </w:pPr>
            <w:r w:rsidRPr="00582027">
              <w:rPr>
                <w:rFonts w:cs="Calibri"/>
              </w:rPr>
              <w:t>Seeks help often; no attempt to problem-solve on own at first</w:t>
            </w:r>
          </w:p>
        </w:tc>
        <w:tc>
          <w:tcPr>
            <w:tcW w:w="895" w:type="dxa"/>
            <w:shd w:val="clear" w:color="auto" w:fill="auto"/>
          </w:tcPr>
          <w:p w:rsidRPr="00582027" w:rsidR="00D01639" w:rsidP="00A163FF" w:rsidRDefault="00D01639" w14:paraId="5C798E6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6693ADBF" w14:textId="77777777">
        <w:tc>
          <w:tcPr>
            <w:tcW w:w="8455" w:type="dxa"/>
            <w:tcBorders>
              <w:bottom w:val="single" w:color="auto" w:sz="4" w:space="0"/>
            </w:tcBorders>
            <w:shd w:val="clear" w:color="auto" w:fill="auto"/>
          </w:tcPr>
          <w:p w:rsidRPr="00582027" w:rsidR="00D01639" w:rsidP="00A163FF" w:rsidRDefault="00D01639" w14:paraId="54ACCFE1" w14:textId="77777777">
            <w:pPr>
              <w:pStyle w:val="Tablebullets"/>
              <w:rPr>
                <w:rFonts w:cs="Calibri"/>
              </w:rPr>
            </w:pPr>
            <w:r w:rsidRPr="00582027">
              <w:rPr>
                <w:rFonts w:cs="Calibri"/>
              </w:rPr>
              <w:t>Cannot function without supervision</w:t>
            </w:r>
          </w:p>
        </w:tc>
        <w:tc>
          <w:tcPr>
            <w:tcW w:w="895" w:type="dxa"/>
            <w:tcBorders>
              <w:bottom w:val="single" w:color="auto" w:sz="4" w:space="0"/>
            </w:tcBorders>
            <w:shd w:val="clear" w:color="auto" w:fill="auto"/>
          </w:tcPr>
          <w:p w:rsidRPr="00582027" w:rsidR="00D01639" w:rsidP="00A163FF" w:rsidRDefault="00D01639" w14:paraId="04AFC7E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46497B6A" w14:textId="77777777">
        <w:tc>
          <w:tcPr>
            <w:tcW w:w="9350" w:type="dxa"/>
            <w:gridSpan w:val="2"/>
            <w:shd w:val="clear" w:color="auto" w:fill="E6E6E6"/>
          </w:tcPr>
          <w:p w:rsidRPr="00582027" w:rsidR="00D01639" w:rsidP="00A163FF" w:rsidRDefault="00D01639" w14:paraId="4A7D5C44" w14:textId="77777777">
            <w:pPr>
              <w:pStyle w:val="table-body-bold"/>
              <w:rPr>
                <w:rFonts w:cs="Calibri"/>
              </w:rPr>
            </w:pPr>
            <w:r w:rsidRPr="00582027">
              <w:rPr>
                <w:rFonts w:cs="Calibri"/>
              </w:rPr>
              <w:t>Recognizes unsafe situations and acts to prevent them</w:t>
            </w:r>
          </w:p>
        </w:tc>
      </w:tr>
      <w:tr w:rsidRPr="00582027" w:rsidR="00D01639" w:rsidTr="6CFA8599" w14:paraId="292A817F" w14:textId="77777777">
        <w:tc>
          <w:tcPr>
            <w:tcW w:w="8455" w:type="dxa"/>
            <w:shd w:val="clear" w:color="auto" w:fill="auto"/>
          </w:tcPr>
          <w:p w:rsidRPr="00582027" w:rsidR="00D01639" w:rsidP="00A163FF" w:rsidRDefault="00D01639" w14:paraId="0C105BC4" w14:textId="77777777">
            <w:pPr>
              <w:pStyle w:val="Tablebullets"/>
              <w:rPr>
                <w:rFonts w:cs="Calibri"/>
              </w:rPr>
            </w:pPr>
            <w:r w:rsidRPr="00582027">
              <w:rPr>
                <w:rFonts w:cs="Calibri"/>
              </w:rPr>
              <w:t>Consistently looks for possible safety hazards and rectifies them</w:t>
            </w:r>
          </w:p>
        </w:tc>
        <w:tc>
          <w:tcPr>
            <w:tcW w:w="895" w:type="dxa"/>
            <w:shd w:val="clear" w:color="auto" w:fill="auto"/>
          </w:tcPr>
          <w:p w:rsidRPr="00582027" w:rsidR="00D01639" w:rsidP="00A163FF" w:rsidRDefault="00D01639" w14:paraId="6A9D21E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53CC55DC" w14:textId="77777777">
        <w:tc>
          <w:tcPr>
            <w:tcW w:w="8455" w:type="dxa"/>
            <w:shd w:val="clear" w:color="auto" w:fill="auto"/>
          </w:tcPr>
          <w:p w:rsidRPr="00582027" w:rsidR="00D01639" w:rsidP="00A163FF" w:rsidRDefault="00D01639" w14:paraId="5EB6B229" w14:textId="77777777">
            <w:pPr>
              <w:pStyle w:val="Tablebullets"/>
              <w:rPr>
                <w:rFonts w:cs="Calibri"/>
              </w:rPr>
            </w:pPr>
            <w:r w:rsidRPr="00582027">
              <w:rPr>
                <w:rFonts w:cs="Calibri"/>
              </w:rPr>
              <w:t>Recognizes safety hazards and rectifies them</w:t>
            </w:r>
          </w:p>
        </w:tc>
        <w:tc>
          <w:tcPr>
            <w:tcW w:w="895" w:type="dxa"/>
            <w:shd w:val="clear" w:color="auto" w:fill="auto"/>
          </w:tcPr>
          <w:p w:rsidRPr="00582027" w:rsidR="00D01639" w:rsidP="00A163FF" w:rsidRDefault="00D01639" w14:paraId="21DDC49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2C67A973" w14:textId="77777777">
        <w:tc>
          <w:tcPr>
            <w:tcW w:w="8455" w:type="dxa"/>
            <w:shd w:val="clear" w:color="auto" w:fill="auto"/>
          </w:tcPr>
          <w:p w:rsidRPr="00582027" w:rsidR="00D01639" w:rsidP="00A163FF" w:rsidRDefault="00D01639" w14:paraId="6106B3CF" w14:textId="77777777">
            <w:pPr>
              <w:pStyle w:val="Tablebullets"/>
              <w:rPr>
                <w:rFonts w:cs="Calibri"/>
              </w:rPr>
            </w:pPr>
            <w:r w:rsidRPr="00582027">
              <w:rPr>
                <w:rFonts w:cs="Calibri"/>
              </w:rPr>
              <w:t>Usually does the above but forgets occasionally</w:t>
            </w:r>
          </w:p>
        </w:tc>
        <w:tc>
          <w:tcPr>
            <w:tcW w:w="895" w:type="dxa"/>
            <w:shd w:val="clear" w:color="auto" w:fill="auto"/>
          </w:tcPr>
          <w:p w:rsidRPr="00582027" w:rsidR="00D01639" w:rsidP="00A163FF" w:rsidRDefault="00D01639" w14:paraId="592CF2B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14F8503A" w14:textId="77777777">
        <w:tc>
          <w:tcPr>
            <w:tcW w:w="8455" w:type="dxa"/>
            <w:shd w:val="clear" w:color="auto" w:fill="auto"/>
          </w:tcPr>
          <w:p w:rsidRPr="00582027" w:rsidR="00D01639" w:rsidP="00A163FF" w:rsidRDefault="00D01639" w14:paraId="1FDC7440" w14:textId="77777777">
            <w:pPr>
              <w:pStyle w:val="Tablebullets"/>
              <w:rPr>
                <w:rFonts w:cs="Calibri"/>
              </w:rPr>
            </w:pPr>
            <w:r w:rsidRPr="00582027">
              <w:rPr>
                <w:rFonts w:cs="Calibri"/>
              </w:rPr>
              <w:t>Variable; needs reminding</w:t>
            </w:r>
          </w:p>
        </w:tc>
        <w:tc>
          <w:tcPr>
            <w:tcW w:w="895" w:type="dxa"/>
            <w:shd w:val="clear" w:color="auto" w:fill="auto"/>
          </w:tcPr>
          <w:p w:rsidRPr="00582027" w:rsidR="00D01639" w:rsidP="00A163FF" w:rsidRDefault="00D01639" w14:paraId="67647C1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31F54A3B" w14:textId="77777777">
        <w:tc>
          <w:tcPr>
            <w:tcW w:w="8455" w:type="dxa"/>
            <w:tcBorders>
              <w:bottom w:val="single" w:color="auto" w:sz="4" w:space="0"/>
            </w:tcBorders>
            <w:shd w:val="clear" w:color="auto" w:fill="auto"/>
          </w:tcPr>
          <w:p w:rsidRPr="00582027" w:rsidR="00D01639" w:rsidP="00A163FF" w:rsidRDefault="00D01639" w14:paraId="152A6F74" w14:textId="77777777">
            <w:pPr>
              <w:pStyle w:val="Tablebullets"/>
              <w:rPr>
                <w:rFonts w:cs="Calibri"/>
              </w:rPr>
            </w:pPr>
            <w:r w:rsidRPr="00582027">
              <w:rPr>
                <w:rFonts w:cs="Calibri"/>
              </w:rPr>
              <w:t>Preceptor has concerns about safe practice</w:t>
            </w:r>
          </w:p>
        </w:tc>
        <w:tc>
          <w:tcPr>
            <w:tcW w:w="895" w:type="dxa"/>
            <w:tcBorders>
              <w:bottom w:val="single" w:color="auto" w:sz="4" w:space="0"/>
            </w:tcBorders>
            <w:shd w:val="clear" w:color="auto" w:fill="auto"/>
          </w:tcPr>
          <w:p w:rsidRPr="00582027" w:rsidR="00D01639" w:rsidP="00A163FF" w:rsidRDefault="00D01639" w14:paraId="1802795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31A893E7" w14:textId="77777777">
        <w:tc>
          <w:tcPr>
            <w:tcW w:w="9350" w:type="dxa"/>
            <w:gridSpan w:val="2"/>
            <w:shd w:val="clear" w:color="auto" w:fill="E6E6E6"/>
          </w:tcPr>
          <w:p w:rsidRPr="00582027" w:rsidR="00D01639" w:rsidP="00A163FF" w:rsidRDefault="00D01639" w14:paraId="2A2D948C" w14:textId="77777777">
            <w:pPr>
              <w:pStyle w:val="table-body-bold"/>
              <w:rPr>
                <w:rFonts w:cs="Calibri"/>
              </w:rPr>
            </w:pPr>
            <w:r w:rsidRPr="00582027">
              <w:rPr>
                <w:rFonts w:cs="Calibri"/>
              </w:rPr>
              <w:t>Gradually assumes workload</w:t>
            </w:r>
          </w:p>
        </w:tc>
      </w:tr>
      <w:tr w:rsidRPr="00582027" w:rsidR="00D01639" w:rsidTr="6CFA8599" w14:paraId="7239021E" w14:textId="77777777">
        <w:tc>
          <w:tcPr>
            <w:tcW w:w="8455" w:type="dxa"/>
            <w:shd w:val="clear" w:color="auto" w:fill="auto"/>
          </w:tcPr>
          <w:p w:rsidRPr="00582027" w:rsidR="00D01639" w:rsidP="6CFA8599" w:rsidRDefault="6CFA8599" w14:paraId="2B3EE4FA" w14:textId="704D2820">
            <w:pPr>
              <w:pStyle w:val="Tablebullets"/>
              <w:numPr>
                <w:ilvl w:val="0"/>
                <w:numId w:val="0"/>
              </w:numPr>
              <w:rPr>
                <w:rFonts w:cs="Calibri"/>
              </w:rPr>
            </w:pPr>
            <w:r w:rsidRPr="00582027">
              <w:rPr>
                <w:rFonts w:cs="Calibri"/>
              </w:rPr>
              <w:t xml:space="preserve">Can manage all but a few Care activities by the end of preceptorship </w:t>
            </w:r>
          </w:p>
        </w:tc>
        <w:tc>
          <w:tcPr>
            <w:tcW w:w="895" w:type="dxa"/>
            <w:shd w:val="clear" w:color="auto" w:fill="auto"/>
          </w:tcPr>
          <w:p w:rsidRPr="00582027" w:rsidR="00D01639" w:rsidP="00A163FF" w:rsidRDefault="00D01639" w14:paraId="26E31F6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352D37B6" w14:textId="77777777">
        <w:tc>
          <w:tcPr>
            <w:tcW w:w="8455" w:type="dxa"/>
            <w:shd w:val="clear" w:color="auto" w:fill="auto"/>
          </w:tcPr>
          <w:p w:rsidRPr="00582027" w:rsidR="00D01639" w:rsidP="00A163FF" w:rsidRDefault="00D01639" w14:paraId="10132639" w14:textId="77777777">
            <w:pPr>
              <w:pStyle w:val="Tablebullets"/>
              <w:rPr>
                <w:rFonts w:cs="Calibri"/>
                <w:b/>
              </w:rPr>
            </w:pPr>
            <w:r w:rsidRPr="00582027">
              <w:rPr>
                <w:rFonts w:cs="Calibri"/>
              </w:rPr>
              <w:t>Can manage three-quarters of the workload by the end of the preceptorship</w:t>
            </w:r>
          </w:p>
        </w:tc>
        <w:tc>
          <w:tcPr>
            <w:tcW w:w="895" w:type="dxa"/>
            <w:shd w:val="clear" w:color="auto" w:fill="auto"/>
          </w:tcPr>
          <w:p w:rsidRPr="00582027" w:rsidR="00D01639" w:rsidP="00A163FF" w:rsidRDefault="00D01639" w14:paraId="49AE0CC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08B9E506" w14:textId="77777777">
        <w:tc>
          <w:tcPr>
            <w:tcW w:w="8455" w:type="dxa"/>
            <w:shd w:val="clear" w:color="auto" w:fill="auto"/>
          </w:tcPr>
          <w:p w:rsidRPr="00582027" w:rsidR="00D01639" w:rsidP="00A163FF" w:rsidRDefault="00D01639" w14:paraId="22BF1FE7" w14:textId="77777777">
            <w:pPr>
              <w:pStyle w:val="Tablebullets"/>
              <w:rPr>
                <w:rFonts w:cs="Calibri"/>
              </w:rPr>
            </w:pPr>
            <w:r w:rsidRPr="00582027">
              <w:rPr>
                <w:rFonts w:cs="Calibri"/>
              </w:rPr>
              <w:t>Can manage more than half of the workload by the end of the preceptorship</w:t>
            </w:r>
          </w:p>
        </w:tc>
        <w:tc>
          <w:tcPr>
            <w:tcW w:w="895" w:type="dxa"/>
            <w:shd w:val="clear" w:color="auto" w:fill="auto"/>
          </w:tcPr>
          <w:p w:rsidRPr="00582027" w:rsidR="00D01639" w:rsidP="00A163FF" w:rsidRDefault="00D01639" w14:paraId="1937B22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11F715A6" w14:textId="77777777">
        <w:tc>
          <w:tcPr>
            <w:tcW w:w="8455" w:type="dxa"/>
            <w:shd w:val="clear" w:color="auto" w:fill="auto"/>
          </w:tcPr>
          <w:p w:rsidRPr="00582027" w:rsidR="00D01639" w:rsidP="00A163FF" w:rsidRDefault="00D01639" w14:paraId="5E93D7C4" w14:textId="77777777">
            <w:pPr>
              <w:pStyle w:val="Tablebullets"/>
              <w:rPr>
                <w:rFonts w:cs="Calibri"/>
              </w:rPr>
            </w:pPr>
            <w:r w:rsidRPr="00582027">
              <w:rPr>
                <w:rFonts w:cs="Calibri"/>
              </w:rPr>
              <w:t>Cannot manage half of the workload by the end of the preceptorship</w:t>
            </w:r>
          </w:p>
        </w:tc>
        <w:tc>
          <w:tcPr>
            <w:tcW w:w="895" w:type="dxa"/>
            <w:shd w:val="clear" w:color="auto" w:fill="auto"/>
          </w:tcPr>
          <w:p w:rsidRPr="00582027" w:rsidR="00D01639" w:rsidP="00A163FF" w:rsidRDefault="00D01639" w14:paraId="68C96A1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5919AF29" w14:textId="77777777">
        <w:tc>
          <w:tcPr>
            <w:tcW w:w="8455" w:type="dxa"/>
            <w:tcBorders>
              <w:bottom w:val="single" w:color="auto" w:sz="4" w:space="0"/>
            </w:tcBorders>
            <w:shd w:val="clear" w:color="auto" w:fill="auto"/>
          </w:tcPr>
          <w:p w:rsidRPr="00582027" w:rsidR="00D01639" w:rsidP="00A163FF" w:rsidRDefault="00D01639" w14:paraId="4F06445D" w14:textId="77777777">
            <w:pPr>
              <w:pStyle w:val="Tablebullets"/>
              <w:rPr>
                <w:rFonts w:cs="Calibri"/>
              </w:rPr>
            </w:pPr>
            <w:r w:rsidRPr="00582027">
              <w:rPr>
                <w:rFonts w:cs="Calibri"/>
              </w:rPr>
              <w:t>Needs consistent assistance to complete the workload for the shift</w:t>
            </w:r>
          </w:p>
        </w:tc>
        <w:tc>
          <w:tcPr>
            <w:tcW w:w="895" w:type="dxa"/>
            <w:tcBorders>
              <w:bottom w:val="single" w:color="auto" w:sz="4" w:space="0"/>
            </w:tcBorders>
            <w:shd w:val="clear" w:color="auto" w:fill="auto"/>
          </w:tcPr>
          <w:p w:rsidRPr="00582027" w:rsidR="00D01639" w:rsidP="00A163FF" w:rsidRDefault="00D01639" w14:paraId="3E79936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4350DABB" w14:textId="77777777">
        <w:tc>
          <w:tcPr>
            <w:tcW w:w="9350" w:type="dxa"/>
            <w:gridSpan w:val="2"/>
            <w:shd w:val="clear" w:color="auto" w:fill="E6E6E6"/>
          </w:tcPr>
          <w:p w:rsidRPr="00582027" w:rsidR="00D01639" w:rsidP="00A163FF" w:rsidRDefault="00D01639" w14:paraId="4961ADAE" w14:textId="77777777">
            <w:pPr>
              <w:pStyle w:val="table-body-bold"/>
              <w:rPr>
                <w:rFonts w:cs="Calibri"/>
              </w:rPr>
            </w:pPr>
            <w:r w:rsidRPr="00582027">
              <w:rPr>
                <w:rFonts w:cs="Calibri"/>
              </w:rPr>
              <w:t>Can organize care</w:t>
            </w:r>
          </w:p>
        </w:tc>
      </w:tr>
      <w:tr w:rsidRPr="00582027" w:rsidR="00D01639" w:rsidTr="6CFA8599" w14:paraId="2878B9D2" w14:textId="77777777">
        <w:tc>
          <w:tcPr>
            <w:tcW w:w="8455" w:type="dxa"/>
            <w:shd w:val="clear" w:color="auto" w:fill="auto"/>
          </w:tcPr>
          <w:p w:rsidRPr="00582027" w:rsidR="00D01639" w:rsidP="00A163FF" w:rsidRDefault="00D01639" w14:paraId="0FE40EB4" w14:textId="77777777">
            <w:pPr>
              <w:pStyle w:val="Tablebullets"/>
              <w:rPr>
                <w:rFonts w:cs="Calibri"/>
              </w:rPr>
            </w:pPr>
            <w:r w:rsidRPr="00582027">
              <w:rPr>
                <w:rFonts w:cs="Calibri"/>
              </w:rPr>
              <w:t>Organizes and carries out assignments exceptionally well</w:t>
            </w:r>
          </w:p>
        </w:tc>
        <w:tc>
          <w:tcPr>
            <w:tcW w:w="895" w:type="dxa"/>
            <w:shd w:val="clear" w:color="auto" w:fill="auto"/>
          </w:tcPr>
          <w:p w:rsidRPr="00582027" w:rsidR="00D01639" w:rsidP="00A163FF" w:rsidRDefault="00D01639" w14:paraId="3B14CFE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52C11A25" w14:textId="77777777">
        <w:tc>
          <w:tcPr>
            <w:tcW w:w="8455" w:type="dxa"/>
            <w:shd w:val="clear" w:color="auto" w:fill="auto"/>
          </w:tcPr>
          <w:p w:rsidRPr="00582027" w:rsidR="00D01639" w:rsidP="00A163FF" w:rsidRDefault="00D01639" w14:paraId="3A7D6C28" w14:textId="77777777">
            <w:pPr>
              <w:pStyle w:val="Tablebullets"/>
              <w:rPr>
                <w:rFonts w:cs="Calibri"/>
              </w:rPr>
            </w:pPr>
            <w:r w:rsidRPr="00582027">
              <w:rPr>
                <w:rFonts w:cs="Calibri"/>
              </w:rPr>
              <w:t>Organizes well, using moderately good judgment</w:t>
            </w:r>
          </w:p>
        </w:tc>
        <w:tc>
          <w:tcPr>
            <w:tcW w:w="895" w:type="dxa"/>
            <w:shd w:val="clear" w:color="auto" w:fill="auto"/>
          </w:tcPr>
          <w:p w:rsidRPr="00582027" w:rsidR="00D01639" w:rsidP="00A163FF" w:rsidRDefault="00D01639" w14:paraId="78AAFD3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0AB49E22" w14:textId="77777777">
        <w:tc>
          <w:tcPr>
            <w:tcW w:w="8455" w:type="dxa"/>
            <w:shd w:val="clear" w:color="auto" w:fill="auto"/>
          </w:tcPr>
          <w:p w:rsidRPr="00582027" w:rsidR="00D01639" w:rsidP="00A163FF" w:rsidRDefault="00D01639" w14:paraId="5514DE53" w14:textId="77777777">
            <w:pPr>
              <w:pStyle w:val="Tablebullets"/>
              <w:rPr>
                <w:rFonts w:cs="Calibri"/>
                <w:b/>
              </w:rPr>
            </w:pPr>
            <w:r w:rsidRPr="00582027">
              <w:rPr>
                <w:rFonts w:cs="Calibri"/>
              </w:rPr>
              <w:t>Has average ability to make and carry out assignments</w:t>
            </w:r>
          </w:p>
        </w:tc>
        <w:tc>
          <w:tcPr>
            <w:tcW w:w="895" w:type="dxa"/>
            <w:shd w:val="clear" w:color="auto" w:fill="auto"/>
          </w:tcPr>
          <w:p w:rsidRPr="00582027" w:rsidR="00D01639" w:rsidP="00A163FF" w:rsidRDefault="00D01639" w14:paraId="1CA1EAA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203CB3DE" w14:textId="77777777">
        <w:tc>
          <w:tcPr>
            <w:tcW w:w="8455" w:type="dxa"/>
            <w:shd w:val="clear" w:color="auto" w:fill="auto"/>
          </w:tcPr>
          <w:p w:rsidRPr="00582027" w:rsidR="00D01639" w:rsidP="00A163FF" w:rsidRDefault="00D01639" w14:paraId="4E232311" w14:textId="77777777">
            <w:pPr>
              <w:pStyle w:val="Tablebullets"/>
              <w:rPr>
                <w:rFonts w:cs="Calibri"/>
              </w:rPr>
            </w:pPr>
            <w:r w:rsidRPr="00582027">
              <w:rPr>
                <w:rFonts w:cs="Calibri"/>
              </w:rPr>
              <w:t>Needs considerable guidance to organize care</w:t>
            </w:r>
          </w:p>
        </w:tc>
        <w:tc>
          <w:tcPr>
            <w:tcW w:w="895" w:type="dxa"/>
            <w:shd w:val="clear" w:color="auto" w:fill="auto"/>
          </w:tcPr>
          <w:p w:rsidRPr="00582027" w:rsidR="00D01639" w:rsidP="00A163FF" w:rsidRDefault="00D01639" w14:paraId="35051D2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07EF49B5" w14:textId="77777777">
        <w:tc>
          <w:tcPr>
            <w:tcW w:w="8455" w:type="dxa"/>
            <w:tcBorders>
              <w:bottom w:val="single" w:color="auto" w:sz="4" w:space="0"/>
            </w:tcBorders>
            <w:shd w:val="clear" w:color="auto" w:fill="auto"/>
          </w:tcPr>
          <w:p w:rsidRPr="00582027" w:rsidR="00D01639" w:rsidP="00A163FF" w:rsidRDefault="00D01639" w14:paraId="53CD1CCB" w14:textId="77777777">
            <w:pPr>
              <w:pStyle w:val="Tablebullets"/>
              <w:rPr>
                <w:rFonts w:cs="Calibri"/>
                <w:b/>
              </w:rPr>
            </w:pPr>
            <w:r w:rsidRPr="00582027">
              <w:rPr>
                <w:rFonts w:cs="Calibri"/>
              </w:rPr>
              <w:t>Acts without thinking and reasoning; makes poor decisions</w:t>
            </w:r>
          </w:p>
        </w:tc>
        <w:tc>
          <w:tcPr>
            <w:tcW w:w="895" w:type="dxa"/>
            <w:tcBorders>
              <w:bottom w:val="single" w:color="auto" w:sz="4" w:space="0"/>
            </w:tcBorders>
            <w:shd w:val="clear" w:color="auto" w:fill="auto"/>
          </w:tcPr>
          <w:p w:rsidRPr="00582027" w:rsidR="00D01639" w:rsidP="00A163FF" w:rsidRDefault="00D01639" w14:paraId="7ED68D1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D01639" w:rsidP="00D01639" w:rsidRDefault="00D01639" w14:paraId="01EB479A" w14:textId="77777777">
      <w:pPr>
        <w:rPr>
          <w:rFonts w:cs="Calibri"/>
        </w:rPr>
      </w:pPr>
    </w:p>
    <w:p w:rsidRPr="00582027" w:rsidR="00A163FF" w:rsidP="00A163FF" w:rsidRDefault="00D01639" w14:paraId="479AD4C4" w14:textId="33A59B49">
      <w:pPr>
        <w:pStyle w:val="HealthCareAssistantProgramInstitution"/>
        <w:spacing w:after="0"/>
        <w:rPr>
          <w:rFonts w:cs="Calibri"/>
        </w:rPr>
      </w:pPr>
      <w:r w:rsidRPr="00582027">
        <w:rPr>
          <w:rFonts w:cs="Calibri"/>
        </w:rPr>
        <w:br w:type="page"/>
      </w:r>
    </w:p>
    <w:p w:rsidRPr="00582027" w:rsidR="00A163FF" w:rsidP="0003672A" w:rsidRDefault="0003672A" w14:paraId="19E147FC" w14:textId="2384E52B">
      <w:pPr>
        <w:tabs>
          <w:tab w:val="right" w:pos="9356"/>
        </w:tabs>
        <w:jc w:val="right"/>
        <w:rPr>
          <w:rFonts w:cs="Calibri" w:eastAsiaTheme="minorEastAsia"/>
          <w:b/>
          <w:color w:val="auto"/>
          <w:lang w:val="en-US" w:eastAsia="ja-JP"/>
        </w:rPr>
      </w:pPr>
      <w:r w:rsidRPr="00582027">
        <w:rPr>
          <w:rFonts w:cs="Calibri" w:eastAsiaTheme="minorEastAsia"/>
          <w:color w:val="auto"/>
          <w:lang w:val="en-US" w:eastAsia="ja-JP"/>
        </w:rPr>
        <w:t xml:space="preserve">Practice Education Evaluation </w:t>
      </w:r>
      <w:r w:rsidRPr="00582027" w:rsidR="00A163FF">
        <w:rPr>
          <w:rFonts w:cs="Calibri" w:eastAsiaTheme="minorEastAsia"/>
          <w:color w:val="auto"/>
          <w:lang w:val="en-US" w:eastAsia="ja-JP"/>
        </w:rPr>
        <w:t xml:space="preserve">(Page </w:t>
      </w:r>
      <w:r w:rsidRPr="00582027" w:rsidR="00210185">
        <w:rPr>
          <w:rFonts w:cs="Calibri" w:eastAsiaTheme="minorEastAsia"/>
          <w:color w:val="auto"/>
          <w:lang w:val="en-US" w:eastAsia="ja-JP"/>
        </w:rPr>
        <w:t>3</w:t>
      </w:r>
      <w:r w:rsidRPr="00582027" w:rsidR="00A163FF">
        <w:rPr>
          <w:rFonts w:cs="Calibri" w:eastAsiaTheme="minorEastAsia"/>
          <w:color w:val="auto"/>
          <w:lang w:val="en-US" w:eastAsia="ja-JP"/>
        </w:rPr>
        <w:t xml:space="preserve"> of 7)</w:t>
      </w:r>
    </w:p>
    <w:p w:rsidRPr="00582027" w:rsidR="00D01639" w:rsidP="00D01639" w:rsidRDefault="00D01639" w14:paraId="3A267DD1" w14:textId="77777777">
      <w:pPr>
        <w:spacing w:after="0" w:line="240" w:lineRule="auto"/>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00A163FF" w14:paraId="5D2796BD" w14:textId="77777777">
        <w:tc>
          <w:tcPr>
            <w:tcW w:w="9350" w:type="dxa"/>
            <w:gridSpan w:val="2"/>
            <w:tcBorders>
              <w:bottom w:val="single" w:color="auto" w:sz="4" w:space="0"/>
            </w:tcBorders>
            <w:shd w:val="clear" w:color="auto" w:fill="B5C7F3"/>
          </w:tcPr>
          <w:p w:rsidRPr="00582027" w:rsidR="00D01639" w:rsidP="00A163FF" w:rsidRDefault="00D01639" w14:paraId="71B58E78" w14:textId="77777777">
            <w:pPr>
              <w:pStyle w:val="Tableblueheadings"/>
              <w:rPr>
                <w:rFonts w:cs="Calibri"/>
              </w:rPr>
            </w:pPr>
            <w:r w:rsidRPr="00582027">
              <w:rPr>
                <w:rFonts w:cs="Calibri"/>
              </w:rPr>
              <w:t>Human Relations and Communication</w:t>
            </w:r>
          </w:p>
        </w:tc>
      </w:tr>
      <w:tr w:rsidRPr="00582027" w:rsidR="00D01639" w:rsidTr="00A163FF" w14:paraId="61E7CEB3" w14:textId="77777777">
        <w:tc>
          <w:tcPr>
            <w:tcW w:w="9350" w:type="dxa"/>
            <w:gridSpan w:val="2"/>
            <w:shd w:val="clear" w:color="auto" w:fill="E6E6E6"/>
          </w:tcPr>
          <w:p w:rsidRPr="00582027" w:rsidR="00D01639" w:rsidP="00A163FF" w:rsidRDefault="00D01639" w14:paraId="52CEC852" w14:textId="77777777">
            <w:pPr>
              <w:pStyle w:val="table-body-bold"/>
              <w:rPr>
                <w:rFonts w:cs="Calibri"/>
              </w:rPr>
            </w:pPr>
            <w:r w:rsidRPr="00582027">
              <w:rPr>
                <w:rFonts w:cs="Calibri"/>
              </w:rPr>
              <w:t>Adapts communication to the individual and their situation</w:t>
            </w:r>
          </w:p>
        </w:tc>
      </w:tr>
      <w:tr w:rsidRPr="00582027" w:rsidR="00D01639" w:rsidTr="00A163FF" w14:paraId="3FB5D60F" w14:textId="77777777">
        <w:tc>
          <w:tcPr>
            <w:tcW w:w="8455" w:type="dxa"/>
            <w:shd w:val="clear" w:color="auto" w:fill="auto"/>
          </w:tcPr>
          <w:p w:rsidRPr="00582027" w:rsidR="00D01639" w:rsidP="00A163FF" w:rsidRDefault="00D01639" w14:paraId="14F18BDC" w14:textId="77777777">
            <w:pPr>
              <w:pStyle w:val="Tablebullets"/>
              <w:rPr>
                <w:rFonts w:cs="Calibri"/>
              </w:rPr>
            </w:pPr>
            <w:r w:rsidRPr="00582027">
              <w:rPr>
                <w:rFonts w:cs="Calibri"/>
              </w:rPr>
              <w:t>Consistently incorporates this into care</w:t>
            </w:r>
          </w:p>
        </w:tc>
        <w:tc>
          <w:tcPr>
            <w:tcW w:w="895" w:type="dxa"/>
            <w:shd w:val="clear" w:color="auto" w:fill="auto"/>
          </w:tcPr>
          <w:p w:rsidRPr="00582027" w:rsidR="00D01639" w:rsidP="00A163FF" w:rsidRDefault="00D01639" w14:paraId="118F40C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DE0814D" w14:textId="77777777">
        <w:tc>
          <w:tcPr>
            <w:tcW w:w="8455" w:type="dxa"/>
            <w:shd w:val="clear" w:color="auto" w:fill="auto"/>
          </w:tcPr>
          <w:p w:rsidRPr="00582027" w:rsidR="00D01639" w:rsidP="00A163FF" w:rsidRDefault="00D01639" w14:paraId="3DE1D245" w14:textId="77777777">
            <w:pPr>
              <w:pStyle w:val="Tablebullets"/>
              <w:rPr>
                <w:rFonts w:cs="Calibri"/>
              </w:rPr>
            </w:pPr>
            <w:r w:rsidRPr="00582027">
              <w:rPr>
                <w:rFonts w:cs="Calibri"/>
              </w:rPr>
              <w:t>Usually performs with this intent, forgets occasionally</w:t>
            </w:r>
          </w:p>
        </w:tc>
        <w:tc>
          <w:tcPr>
            <w:tcW w:w="895" w:type="dxa"/>
            <w:shd w:val="clear" w:color="auto" w:fill="auto"/>
          </w:tcPr>
          <w:p w:rsidRPr="00582027" w:rsidR="00D01639" w:rsidP="00A163FF" w:rsidRDefault="00D01639" w14:paraId="1B4C6C3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D1319C8" w14:textId="77777777">
        <w:tc>
          <w:tcPr>
            <w:tcW w:w="8455" w:type="dxa"/>
            <w:shd w:val="clear" w:color="auto" w:fill="auto"/>
          </w:tcPr>
          <w:p w:rsidRPr="00582027" w:rsidR="00D01639" w:rsidP="00A163FF" w:rsidRDefault="00D01639" w14:paraId="08CD4277" w14:textId="77777777">
            <w:pPr>
              <w:pStyle w:val="Tablebullets"/>
              <w:rPr>
                <w:rFonts w:cs="Calibri"/>
                <w:b/>
              </w:rPr>
            </w:pPr>
            <w:r w:rsidRPr="00582027">
              <w:rPr>
                <w:rFonts w:cs="Calibri"/>
              </w:rPr>
              <w:t>Is pleasant and helpful, but forgets this often</w:t>
            </w:r>
          </w:p>
        </w:tc>
        <w:tc>
          <w:tcPr>
            <w:tcW w:w="895" w:type="dxa"/>
            <w:shd w:val="clear" w:color="auto" w:fill="auto"/>
          </w:tcPr>
          <w:p w:rsidRPr="00582027" w:rsidR="00D01639" w:rsidP="00A163FF" w:rsidRDefault="00D01639" w14:paraId="457B7A6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5237582" w14:textId="77777777">
        <w:tc>
          <w:tcPr>
            <w:tcW w:w="8455" w:type="dxa"/>
            <w:shd w:val="clear" w:color="auto" w:fill="auto"/>
          </w:tcPr>
          <w:p w:rsidRPr="00582027" w:rsidR="00D01639" w:rsidP="00A163FF" w:rsidRDefault="00D01639" w14:paraId="50D0E41F" w14:textId="77777777">
            <w:pPr>
              <w:pStyle w:val="Tablebullets"/>
              <w:rPr>
                <w:rFonts w:cs="Calibri"/>
              </w:rPr>
            </w:pPr>
            <w:r w:rsidRPr="00582027">
              <w:rPr>
                <w:rFonts w:cs="Calibri"/>
              </w:rPr>
              <w:t>Personal likes influence response</w:t>
            </w:r>
          </w:p>
        </w:tc>
        <w:tc>
          <w:tcPr>
            <w:tcW w:w="895" w:type="dxa"/>
            <w:shd w:val="clear" w:color="auto" w:fill="auto"/>
          </w:tcPr>
          <w:p w:rsidRPr="00582027" w:rsidR="00D01639" w:rsidP="00A163FF" w:rsidRDefault="00D01639" w14:paraId="78CC6AA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61BC6C9" w14:textId="77777777">
        <w:tc>
          <w:tcPr>
            <w:tcW w:w="8455" w:type="dxa"/>
            <w:tcBorders>
              <w:bottom w:val="single" w:color="auto" w:sz="4" w:space="0"/>
            </w:tcBorders>
            <w:shd w:val="clear" w:color="auto" w:fill="auto"/>
          </w:tcPr>
          <w:p w:rsidRPr="00582027" w:rsidR="00D01639" w:rsidP="00A163FF" w:rsidRDefault="00D01639" w14:paraId="4C5FDFF5" w14:textId="77777777">
            <w:pPr>
              <w:pStyle w:val="Tablebullets"/>
              <w:rPr>
                <w:rFonts w:cs="Calibri"/>
                <w:b/>
              </w:rPr>
            </w:pPr>
            <w:r w:rsidRPr="00582027">
              <w:rPr>
                <w:rFonts w:cs="Calibri"/>
              </w:rPr>
              <w:t>Inconsiderate of clients and/or staff</w:t>
            </w:r>
          </w:p>
        </w:tc>
        <w:tc>
          <w:tcPr>
            <w:tcW w:w="895" w:type="dxa"/>
            <w:tcBorders>
              <w:bottom w:val="single" w:color="auto" w:sz="4" w:space="0"/>
            </w:tcBorders>
            <w:shd w:val="clear" w:color="auto" w:fill="auto"/>
          </w:tcPr>
          <w:p w:rsidRPr="00582027" w:rsidR="00D01639" w:rsidP="00A163FF" w:rsidRDefault="00D01639" w14:paraId="151F8AC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741F648" w14:textId="77777777">
        <w:tc>
          <w:tcPr>
            <w:tcW w:w="9350" w:type="dxa"/>
            <w:gridSpan w:val="2"/>
            <w:shd w:val="clear" w:color="auto" w:fill="E6E6E6"/>
          </w:tcPr>
          <w:p w:rsidRPr="00582027" w:rsidR="00D01639" w:rsidP="00A163FF" w:rsidRDefault="00D01639" w14:paraId="22A60CB3" w14:textId="77777777">
            <w:pPr>
              <w:pStyle w:val="table-body-bold"/>
              <w:rPr>
                <w:rFonts w:cs="Calibri"/>
              </w:rPr>
            </w:pPr>
            <w:r w:rsidRPr="00582027">
              <w:rPr>
                <w:rFonts w:cs="Calibri"/>
              </w:rPr>
              <w:t>Recognizes non-verbal cues</w:t>
            </w:r>
          </w:p>
        </w:tc>
      </w:tr>
      <w:tr w:rsidRPr="00582027" w:rsidR="00D01639" w:rsidTr="00A163FF" w14:paraId="267125A7" w14:textId="77777777">
        <w:tc>
          <w:tcPr>
            <w:tcW w:w="8455" w:type="dxa"/>
            <w:shd w:val="clear" w:color="auto" w:fill="auto"/>
          </w:tcPr>
          <w:p w:rsidRPr="00582027" w:rsidR="00D01639" w:rsidP="00A163FF" w:rsidRDefault="00D01639" w14:paraId="18921E65" w14:textId="77777777">
            <w:pPr>
              <w:pStyle w:val="Tablebullets"/>
              <w:rPr>
                <w:rFonts w:cs="Calibri"/>
                <w:b/>
              </w:rPr>
            </w:pPr>
            <w:r w:rsidRPr="00582027">
              <w:rPr>
                <w:rFonts w:cs="Calibri"/>
              </w:rPr>
              <w:t>Outstanding; seeks to acquire this skill</w:t>
            </w:r>
          </w:p>
        </w:tc>
        <w:tc>
          <w:tcPr>
            <w:tcW w:w="895" w:type="dxa"/>
            <w:shd w:val="clear" w:color="auto" w:fill="auto"/>
          </w:tcPr>
          <w:p w:rsidRPr="00582027" w:rsidR="00D01639" w:rsidP="00A163FF" w:rsidRDefault="00D01639" w14:paraId="38A4D44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FB61F9F" w14:textId="77777777">
        <w:tc>
          <w:tcPr>
            <w:tcW w:w="8455" w:type="dxa"/>
            <w:shd w:val="clear" w:color="auto" w:fill="auto"/>
          </w:tcPr>
          <w:p w:rsidRPr="00582027" w:rsidR="00D01639" w:rsidP="00A163FF" w:rsidRDefault="00D01639" w14:paraId="5DBE3A6D" w14:textId="77777777">
            <w:pPr>
              <w:pStyle w:val="Tablebullets"/>
              <w:rPr>
                <w:rFonts w:cs="Calibri"/>
              </w:rPr>
            </w:pPr>
            <w:r w:rsidRPr="00582027">
              <w:rPr>
                <w:rFonts w:cs="Calibri"/>
              </w:rPr>
              <w:t>Above average ability to attend to this area</w:t>
            </w:r>
          </w:p>
        </w:tc>
        <w:tc>
          <w:tcPr>
            <w:tcW w:w="895" w:type="dxa"/>
            <w:shd w:val="clear" w:color="auto" w:fill="auto"/>
          </w:tcPr>
          <w:p w:rsidRPr="00582027" w:rsidR="00D01639" w:rsidP="00A163FF" w:rsidRDefault="00D01639" w14:paraId="65D461B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7BC632C" w14:textId="77777777">
        <w:tc>
          <w:tcPr>
            <w:tcW w:w="8455" w:type="dxa"/>
            <w:shd w:val="clear" w:color="auto" w:fill="auto"/>
          </w:tcPr>
          <w:p w:rsidRPr="00582027" w:rsidR="00D01639" w:rsidP="00A163FF" w:rsidRDefault="00D01639" w14:paraId="28E7E4B0" w14:textId="77777777">
            <w:pPr>
              <w:pStyle w:val="Tablebullets"/>
              <w:rPr>
                <w:rFonts w:cs="Calibri"/>
              </w:rPr>
            </w:pPr>
            <w:r w:rsidRPr="00582027">
              <w:rPr>
                <w:rFonts w:cs="Calibri"/>
              </w:rPr>
              <w:t>Average ability; misses cues</w:t>
            </w:r>
          </w:p>
        </w:tc>
        <w:tc>
          <w:tcPr>
            <w:tcW w:w="895" w:type="dxa"/>
            <w:shd w:val="clear" w:color="auto" w:fill="auto"/>
          </w:tcPr>
          <w:p w:rsidRPr="00582027" w:rsidR="00D01639" w:rsidP="00A163FF" w:rsidRDefault="00D01639" w14:paraId="633D0A2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BEF3D74" w14:textId="77777777">
        <w:tc>
          <w:tcPr>
            <w:tcW w:w="8455" w:type="dxa"/>
            <w:shd w:val="clear" w:color="auto" w:fill="auto"/>
          </w:tcPr>
          <w:p w:rsidRPr="00582027" w:rsidR="00D01639" w:rsidP="00A163FF" w:rsidRDefault="00D01639" w14:paraId="51356E5E" w14:textId="77777777">
            <w:pPr>
              <w:pStyle w:val="Tablebullets"/>
              <w:rPr>
                <w:rFonts w:cs="Calibri"/>
                <w:b/>
              </w:rPr>
            </w:pPr>
            <w:r w:rsidRPr="00582027">
              <w:rPr>
                <w:rFonts w:cs="Calibri"/>
              </w:rPr>
              <w:t>Does not incorporate this area into care</w:t>
            </w:r>
          </w:p>
        </w:tc>
        <w:tc>
          <w:tcPr>
            <w:tcW w:w="895" w:type="dxa"/>
            <w:shd w:val="clear" w:color="auto" w:fill="auto"/>
          </w:tcPr>
          <w:p w:rsidRPr="00582027" w:rsidR="00D01639" w:rsidP="00A163FF" w:rsidRDefault="00D01639" w14:paraId="09D7EEC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4C24B6D" w14:textId="77777777">
        <w:tc>
          <w:tcPr>
            <w:tcW w:w="8455" w:type="dxa"/>
            <w:tcBorders>
              <w:bottom w:val="single" w:color="auto" w:sz="4" w:space="0"/>
            </w:tcBorders>
            <w:shd w:val="clear" w:color="auto" w:fill="auto"/>
          </w:tcPr>
          <w:p w:rsidRPr="00582027" w:rsidR="00D01639" w:rsidP="00A163FF" w:rsidRDefault="00D01639" w14:paraId="64154EB9" w14:textId="77777777">
            <w:pPr>
              <w:pStyle w:val="Tablebullets"/>
              <w:rPr>
                <w:rFonts w:cs="Calibri"/>
                <w:b/>
              </w:rPr>
            </w:pPr>
            <w:r w:rsidRPr="00582027">
              <w:rPr>
                <w:rFonts w:cs="Calibri"/>
              </w:rPr>
              <w:t>Limited understanding/thought given to this area</w:t>
            </w:r>
          </w:p>
        </w:tc>
        <w:tc>
          <w:tcPr>
            <w:tcW w:w="895" w:type="dxa"/>
            <w:tcBorders>
              <w:bottom w:val="single" w:color="auto" w:sz="4" w:space="0"/>
            </w:tcBorders>
            <w:shd w:val="clear" w:color="auto" w:fill="auto"/>
          </w:tcPr>
          <w:p w:rsidRPr="00582027" w:rsidR="00D01639" w:rsidP="00A163FF" w:rsidRDefault="00D01639" w14:paraId="207A094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5B2E006" w14:textId="77777777">
        <w:tc>
          <w:tcPr>
            <w:tcW w:w="9350" w:type="dxa"/>
            <w:gridSpan w:val="2"/>
            <w:shd w:val="clear" w:color="auto" w:fill="E6E6E6"/>
          </w:tcPr>
          <w:p w:rsidRPr="00582027" w:rsidR="00D01639" w:rsidP="00A163FF" w:rsidRDefault="00D01639" w14:paraId="2CD44048" w14:textId="77777777">
            <w:pPr>
              <w:pStyle w:val="table-body-bold"/>
              <w:rPr>
                <w:rFonts w:cs="Calibri"/>
              </w:rPr>
            </w:pPr>
            <w:r w:rsidRPr="00582027">
              <w:rPr>
                <w:rFonts w:cs="Calibri"/>
              </w:rPr>
              <w:t xml:space="preserve">Demonstrates listening skills </w:t>
            </w:r>
          </w:p>
        </w:tc>
      </w:tr>
      <w:tr w:rsidRPr="00582027" w:rsidR="00D01639" w:rsidTr="00A163FF" w14:paraId="452B4CD6" w14:textId="77777777">
        <w:tc>
          <w:tcPr>
            <w:tcW w:w="8455" w:type="dxa"/>
            <w:shd w:val="clear" w:color="auto" w:fill="auto"/>
          </w:tcPr>
          <w:p w:rsidRPr="00582027" w:rsidR="00D01639" w:rsidP="00A163FF" w:rsidRDefault="00D01639" w14:paraId="1A49262A" w14:textId="77777777">
            <w:pPr>
              <w:pStyle w:val="Tablebullets"/>
              <w:rPr>
                <w:rFonts w:cs="Calibri"/>
              </w:rPr>
            </w:pPr>
            <w:r w:rsidRPr="00582027">
              <w:rPr>
                <w:rFonts w:cs="Calibri"/>
              </w:rPr>
              <w:t>Outstanding; always listens before speaking</w:t>
            </w:r>
          </w:p>
        </w:tc>
        <w:tc>
          <w:tcPr>
            <w:tcW w:w="895" w:type="dxa"/>
            <w:shd w:val="clear" w:color="auto" w:fill="auto"/>
          </w:tcPr>
          <w:p w:rsidRPr="00582027" w:rsidR="00D01639" w:rsidP="00A163FF" w:rsidRDefault="00D01639" w14:paraId="0349E6E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32C2C43" w14:textId="77777777">
        <w:tc>
          <w:tcPr>
            <w:tcW w:w="8455" w:type="dxa"/>
            <w:shd w:val="clear" w:color="auto" w:fill="auto"/>
          </w:tcPr>
          <w:p w:rsidRPr="00582027" w:rsidR="00D01639" w:rsidP="00A163FF" w:rsidRDefault="00D01639" w14:paraId="292F7454" w14:textId="77777777">
            <w:pPr>
              <w:pStyle w:val="Tablebullets"/>
              <w:rPr>
                <w:rFonts w:cs="Calibri"/>
              </w:rPr>
            </w:pPr>
            <w:r w:rsidRPr="00582027">
              <w:rPr>
                <w:rFonts w:cs="Calibri"/>
              </w:rPr>
              <w:t>Good understanding of importance, but forgets occasionally</w:t>
            </w:r>
          </w:p>
        </w:tc>
        <w:tc>
          <w:tcPr>
            <w:tcW w:w="895" w:type="dxa"/>
            <w:shd w:val="clear" w:color="auto" w:fill="auto"/>
          </w:tcPr>
          <w:p w:rsidRPr="00582027" w:rsidR="00D01639" w:rsidP="00A163FF" w:rsidRDefault="00D01639" w14:paraId="1C8E890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66D0159" w14:textId="77777777">
        <w:tc>
          <w:tcPr>
            <w:tcW w:w="8455" w:type="dxa"/>
            <w:shd w:val="clear" w:color="auto" w:fill="auto"/>
          </w:tcPr>
          <w:p w:rsidRPr="00582027" w:rsidR="00D01639" w:rsidP="00A163FF" w:rsidRDefault="00D01639" w14:paraId="70AAC1D5" w14:textId="77777777">
            <w:pPr>
              <w:pStyle w:val="Tablebullets"/>
              <w:rPr>
                <w:rFonts w:cs="Calibri"/>
              </w:rPr>
            </w:pPr>
            <w:r w:rsidRPr="00582027">
              <w:rPr>
                <w:rFonts w:cs="Calibri"/>
              </w:rPr>
              <w:t>Usually listens, but does proceed in haste</w:t>
            </w:r>
          </w:p>
        </w:tc>
        <w:tc>
          <w:tcPr>
            <w:tcW w:w="895" w:type="dxa"/>
            <w:shd w:val="clear" w:color="auto" w:fill="auto"/>
          </w:tcPr>
          <w:p w:rsidRPr="00582027" w:rsidR="00D01639" w:rsidP="00A163FF" w:rsidRDefault="00D01639" w14:paraId="61DAEAC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EF7BEB0" w14:textId="77777777">
        <w:tc>
          <w:tcPr>
            <w:tcW w:w="8455" w:type="dxa"/>
            <w:tcBorders>
              <w:bottom w:val="single" w:color="auto" w:sz="4" w:space="0"/>
            </w:tcBorders>
            <w:shd w:val="clear" w:color="auto" w:fill="auto"/>
          </w:tcPr>
          <w:p w:rsidRPr="00582027" w:rsidR="00D01639" w:rsidP="00A163FF" w:rsidRDefault="00D01639" w14:paraId="3ED98A40" w14:textId="77777777">
            <w:pPr>
              <w:pStyle w:val="Tablebullets"/>
              <w:rPr>
                <w:rFonts w:cs="Calibri"/>
              </w:rPr>
            </w:pPr>
            <w:r w:rsidRPr="00582027">
              <w:rPr>
                <w:rFonts w:cs="Calibri"/>
              </w:rPr>
              <w:t>Acts on own agenda rather than listening to clients</w:t>
            </w:r>
          </w:p>
        </w:tc>
        <w:tc>
          <w:tcPr>
            <w:tcW w:w="895" w:type="dxa"/>
            <w:tcBorders>
              <w:bottom w:val="single" w:color="auto" w:sz="4" w:space="0"/>
            </w:tcBorders>
            <w:shd w:val="clear" w:color="auto" w:fill="auto"/>
          </w:tcPr>
          <w:p w:rsidRPr="00582027" w:rsidR="00D01639" w:rsidP="00A163FF" w:rsidRDefault="00D01639" w14:paraId="3A9987B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0BC743A" w14:textId="77777777">
        <w:tc>
          <w:tcPr>
            <w:tcW w:w="9350" w:type="dxa"/>
            <w:gridSpan w:val="2"/>
            <w:shd w:val="clear" w:color="auto" w:fill="E6E6E6"/>
          </w:tcPr>
          <w:p w:rsidRPr="00582027" w:rsidR="00D01639" w:rsidP="00A163FF" w:rsidRDefault="00D01639" w14:paraId="715B258D" w14:textId="77777777">
            <w:pPr>
              <w:pStyle w:val="table-body-bold"/>
              <w:rPr>
                <w:rFonts w:cs="Calibri"/>
              </w:rPr>
            </w:pPr>
            <w:r w:rsidRPr="00582027">
              <w:rPr>
                <w:rFonts w:cs="Calibri"/>
              </w:rPr>
              <w:t>Reports clearly and in an orderly fashion</w:t>
            </w:r>
          </w:p>
        </w:tc>
      </w:tr>
      <w:tr w:rsidRPr="00582027" w:rsidR="00D01639" w:rsidTr="00A163FF" w14:paraId="56F5FE03" w14:textId="77777777">
        <w:tc>
          <w:tcPr>
            <w:tcW w:w="8455" w:type="dxa"/>
            <w:shd w:val="clear" w:color="auto" w:fill="auto"/>
          </w:tcPr>
          <w:p w:rsidRPr="00582027" w:rsidR="00D01639" w:rsidP="00A163FF" w:rsidRDefault="00D01639" w14:paraId="68C3C563" w14:textId="77777777">
            <w:pPr>
              <w:pStyle w:val="Tablebullets"/>
              <w:rPr>
                <w:rFonts w:cs="Calibri"/>
              </w:rPr>
            </w:pPr>
            <w:r w:rsidRPr="00582027">
              <w:rPr>
                <w:rFonts w:cs="Calibri"/>
              </w:rPr>
              <w:t>Consistently reports to team leader in timely fashion (reports emergencies immediately), or as per facility routine</w:t>
            </w:r>
          </w:p>
        </w:tc>
        <w:tc>
          <w:tcPr>
            <w:tcW w:w="895" w:type="dxa"/>
            <w:shd w:val="clear" w:color="auto" w:fill="auto"/>
          </w:tcPr>
          <w:p w:rsidRPr="00582027" w:rsidR="00D01639" w:rsidP="00A163FF" w:rsidRDefault="00D01639" w14:paraId="39784B8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22C66A4" w14:textId="77777777">
        <w:tc>
          <w:tcPr>
            <w:tcW w:w="8455" w:type="dxa"/>
            <w:shd w:val="clear" w:color="auto" w:fill="auto"/>
          </w:tcPr>
          <w:p w:rsidRPr="00582027" w:rsidR="00D01639" w:rsidP="00A163FF" w:rsidRDefault="00D01639" w14:paraId="361EAAFB" w14:textId="77777777">
            <w:pPr>
              <w:pStyle w:val="Tablebullets"/>
              <w:rPr>
                <w:rFonts w:cs="Calibri"/>
              </w:rPr>
            </w:pPr>
            <w:r w:rsidRPr="00582027">
              <w:rPr>
                <w:rFonts w:cs="Calibri"/>
              </w:rPr>
              <w:t>Usually does the above; occasionally forgets</w:t>
            </w:r>
          </w:p>
        </w:tc>
        <w:tc>
          <w:tcPr>
            <w:tcW w:w="895" w:type="dxa"/>
            <w:shd w:val="clear" w:color="auto" w:fill="auto"/>
          </w:tcPr>
          <w:p w:rsidRPr="00582027" w:rsidR="00D01639" w:rsidP="00A163FF" w:rsidRDefault="00D01639" w14:paraId="51923C9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F91882D" w14:textId="77777777">
        <w:tc>
          <w:tcPr>
            <w:tcW w:w="8455" w:type="dxa"/>
            <w:shd w:val="clear" w:color="auto" w:fill="auto"/>
          </w:tcPr>
          <w:p w:rsidRPr="00582027" w:rsidR="00D01639" w:rsidP="00A163FF" w:rsidRDefault="00D01639" w14:paraId="2C6A9B57" w14:textId="77777777">
            <w:pPr>
              <w:pStyle w:val="Tablebullets"/>
              <w:rPr>
                <w:rFonts w:cs="Calibri"/>
              </w:rPr>
            </w:pPr>
            <w:r w:rsidRPr="00582027">
              <w:rPr>
                <w:rFonts w:cs="Calibri"/>
              </w:rPr>
              <w:t>Reports basic information; may lack insight into some areas</w:t>
            </w:r>
          </w:p>
        </w:tc>
        <w:tc>
          <w:tcPr>
            <w:tcW w:w="895" w:type="dxa"/>
            <w:shd w:val="clear" w:color="auto" w:fill="auto"/>
          </w:tcPr>
          <w:p w:rsidRPr="00582027" w:rsidR="00D01639" w:rsidP="00A163FF" w:rsidRDefault="00D01639" w14:paraId="10D6128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D1BD872" w14:textId="77777777">
        <w:tc>
          <w:tcPr>
            <w:tcW w:w="8455" w:type="dxa"/>
            <w:shd w:val="clear" w:color="auto" w:fill="auto"/>
          </w:tcPr>
          <w:p w:rsidRPr="00582027" w:rsidR="00D01639" w:rsidP="00A163FF" w:rsidRDefault="00D01639" w14:paraId="0D221CF6" w14:textId="77777777">
            <w:pPr>
              <w:pStyle w:val="Tablebullets"/>
              <w:rPr>
                <w:rFonts w:cs="Calibri"/>
              </w:rPr>
            </w:pPr>
            <w:r w:rsidRPr="00582027">
              <w:rPr>
                <w:rFonts w:cs="Calibri"/>
              </w:rPr>
              <w:t>Forgets written responsibilities; leaves without passing on appropriate information</w:t>
            </w:r>
          </w:p>
        </w:tc>
        <w:tc>
          <w:tcPr>
            <w:tcW w:w="895" w:type="dxa"/>
            <w:shd w:val="clear" w:color="auto" w:fill="auto"/>
          </w:tcPr>
          <w:p w:rsidRPr="00582027" w:rsidR="00D01639" w:rsidP="00A163FF" w:rsidRDefault="00D01639" w14:paraId="70BDD18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4B2B68D1" w14:textId="77777777">
        <w:tc>
          <w:tcPr>
            <w:tcW w:w="8455" w:type="dxa"/>
            <w:tcBorders>
              <w:bottom w:val="single" w:color="auto" w:sz="4" w:space="0"/>
            </w:tcBorders>
            <w:shd w:val="clear" w:color="auto" w:fill="auto"/>
          </w:tcPr>
          <w:p w:rsidRPr="00582027" w:rsidR="00D01639" w:rsidP="00A163FF" w:rsidRDefault="00D01639" w14:paraId="704B7470" w14:textId="77777777">
            <w:pPr>
              <w:pStyle w:val="Tablebullets"/>
              <w:rPr>
                <w:rFonts w:cs="Calibri"/>
              </w:rPr>
            </w:pPr>
            <w:r w:rsidRPr="00582027">
              <w:rPr>
                <w:rFonts w:cs="Calibri"/>
              </w:rPr>
              <w:t>Non-communicative with team members</w:t>
            </w:r>
          </w:p>
        </w:tc>
        <w:tc>
          <w:tcPr>
            <w:tcW w:w="895" w:type="dxa"/>
            <w:tcBorders>
              <w:bottom w:val="single" w:color="auto" w:sz="4" w:space="0"/>
            </w:tcBorders>
            <w:shd w:val="clear" w:color="auto" w:fill="auto"/>
          </w:tcPr>
          <w:p w:rsidRPr="00582027" w:rsidR="00D01639" w:rsidP="00A163FF" w:rsidRDefault="00D01639" w14:paraId="19BEE38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02FA67D" w14:textId="77777777">
        <w:tc>
          <w:tcPr>
            <w:tcW w:w="9350" w:type="dxa"/>
            <w:gridSpan w:val="2"/>
            <w:shd w:val="clear" w:color="auto" w:fill="E6E6E6"/>
          </w:tcPr>
          <w:p w:rsidRPr="00582027" w:rsidR="00D01639" w:rsidP="00A163FF" w:rsidRDefault="00D01639" w14:paraId="5B60EB4C" w14:textId="77777777">
            <w:pPr>
              <w:pStyle w:val="table-body-bold"/>
              <w:rPr>
                <w:rFonts w:cs="Calibri"/>
              </w:rPr>
            </w:pPr>
            <w:r w:rsidRPr="00582027">
              <w:rPr>
                <w:rFonts w:cs="Calibri"/>
              </w:rPr>
              <w:t>Recognizes and reports changes from usual conditions</w:t>
            </w:r>
          </w:p>
        </w:tc>
      </w:tr>
      <w:tr w:rsidRPr="00582027" w:rsidR="00D01639" w:rsidTr="00A163FF" w14:paraId="0A101D05" w14:textId="77777777">
        <w:tc>
          <w:tcPr>
            <w:tcW w:w="8455" w:type="dxa"/>
            <w:shd w:val="clear" w:color="auto" w:fill="auto"/>
          </w:tcPr>
          <w:p w:rsidRPr="00582027" w:rsidR="00D01639" w:rsidP="00A163FF" w:rsidRDefault="00D01639" w14:paraId="2F12E81F" w14:textId="77777777">
            <w:pPr>
              <w:pStyle w:val="Tablebullets"/>
              <w:rPr>
                <w:rFonts w:cs="Calibri"/>
              </w:rPr>
            </w:pPr>
            <w:r w:rsidRPr="00582027">
              <w:rPr>
                <w:rFonts w:cs="Calibri"/>
              </w:rPr>
              <w:t>Consistently recognizes norms and deviation from norms; reports as above</w:t>
            </w:r>
          </w:p>
        </w:tc>
        <w:tc>
          <w:tcPr>
            <w:tcW w:w="895" w:type="dxa"/>
            <w:shd w:val="clear" w:color="auto" w:fill="auto"/>
          </w:tcPr>
          <w:p w:rsidRPr="00582027" w:rsidR="00D01639" w:rsidP="00A163FF" w:rsidRDefault="00D01639" w14:paraId="035FB78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832542C" w14:textId="77777777">
        <w:tc>
          <w:tcPr>
            <w:tcW w:w="8455" w:type="dxa"/>
            <w:shd w:val="clear" w:color="auto" w:fill="auto"/>
          </w:tcPr>
          <w:p w:rsidRPr="00582027" w:rsidR="00D01639" w:rsidP="00A163FF" w:rsidRDefault="00D01639" w14:paraId="27360908" w14:textId="77777777">
            <w:pPr>
              <w:pStyle w:val="Tablebullets"/>
              <w:rPr>
                <w:rFonts w:cs="Calibri"/>
              </w:rPr>
            </w:pPr>
            <w:r w:rsidRPr="00582027">
              <w:rPr>
                <w:rFonts w:cs="Calibri"/>
              </w:rPr>
              <w:t xml:space="preserve">Occasionally needs to verify norms; reports consistently </w:t>
            </w:r>
          </w:p>
        </w:tc>
        <w:tc>
          <w:tcPr>
            <w:tcW w:w="895" w:type="dxa"/>
            <w:shd w:val="clear" w:color="auto" w:fill="auto"/>
          </w:tcPr>
          <w:p w:rsidRPr="00582027" w:rsidR="00D01639" w:rsidP="00A163FF" w:rsidRDefault="00D01639" w14:paraId="5F0544E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980089B" w14:textId="77777777">
        <w:tc>
          <w:tcPr>
            <w:tcW w:w="8455" w:type="dxa"/>
            <w:shd w:val="clear" w:color="auto" w:fill="auto"/>
          </w:tcPr>
          <w:p w:rsidRPr="00582027" w:rsidR="00D01639" w:rsidP="00A163FF" w:rsidRDefault="00D01639" w14:paraId="6DD40388" w14:textId="77777777">
            <w:pPr>
              <w:pStyle w:val="Tablebullets"/>
              <w:rPr>
                <w:rFonts w:cs="Calibri"/>
              </w:rPr>
            </w:pPr>
            <w:r w:rsidRPr="00582027">
              <w:rPr>
                <w:rFonts w:cs="Calibri"/>
              </w:rPr>
              <w:t>Often needs to (and does) verify norms; reports appropriately</w:t>
            </w:r>
          </w:p>
        </w:tc>
        <w:tc>
          <w:tcPr>
            <w:tcW w:w="895" w:type="dxa"/>
            <w:shd w:val="clear" w:color="auto" w:fill="auto"/>
          </w:tcPr>
          <w:p w:rsidRPr="00582027" w:rsidR="00D01639" w:rsidP="00A163FF" w:rsidRDefault="00D01639" w14:paraId="799879A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E340B52" w14:textId="77777777">
        <w:tc>
          <w:tcPr>
            <w:tcW w:w="8455" w:type="dxa"/>
            <w:shd w:val="clear" w:color="auto" w:fill="auto"/>
          </w:tcPr>
          <w:p w:rsidRPr="00582027" w:rsidR="00D01639" w:rsidP="00A163FF" w:rsidRDefault="00D01639" w14:paraId="6FD715C5" w14:textId="77777777">
            <w:pPr>
              <w:pStyle w:val="Tablebullets"/>
              <w:rPr>
                <w:rFonts w:cs="Calibri"/>
              </w:rPr>
            </w:pPr>
            <w:r w:rsidRPr="00582027">
              <w:rPr>
                <w:rFonts w:cs="Calibri"/>
              </w:rPr>
              <w:t>Does not recognize deviation from norms</w:t>
            </w:r>
          </w:p>
        </w:tc>
        <w:tc>
          <w:tcPr>
            <w:tcW w:w="895" w:type="dxa"/>
            <w:shd w:val="clear" w:color="auto" w:fill="auto"/>
          </w:tcPr>
          <w:p w:rsidRPr="00582027" w:rsidR="00D01639" w:rsidP="00A163FF" w:rsidRDefault="00D01639" w14:paraId="296B234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900AE44" w14:textId="77777777">
        <w:tc>
          <w:tcPr>
            <w:tcW w:w="8455" w:type="dxa"/>
            <w:tcBorders>
              <w:bottom w:val="single" w:color="auto" w:sz="4" w:space="0"/>
            </w:tcBorders>
            <w:shd w:val="clear" w:color="auto" w:fill="auto"/>
          </w:tcPr>
          <w:p w:rsidRPr="00582027" w:rsidR="00D01639" w:rsidP="00A163FF" w:rsidRDefault="00D01639" w14:paraId="7DA2FDAF" w14:textId="77777777">
            <w:pPr>
              <w:pStyle w:val="Tablebullets"/>
              <w:rPr>
                <w:rFonts w:cs="Calibri"/>
              </w:rPr>
            </w:pPr>
            <w:r w:rsidRPr="00582027">
              <w:rPr>
                <w:rFonts w:cs="Calibri"/>
              </w:rPr>
              <w:t>Does not recognize deviation from norms; does not see significance to report</w:t>
            </w:r>
          </w:p>
        </w:tc>
        <w:tc>
          <w:tcPr>
            <w:tcW w:w="895" w:type="dxa"/>
            <w:tcBorders>
              <w:bottom w:val="single" w:color="auto" w:sz="4" w:space="0"/>
            </w:tcBorders>
            <w:shd w:val="clear" w:color="auto" w:fill="auto"/>
          </w:tcPr>
          <w:p w:rsidRPr="00582027" w:rsidR="00D01639" w:rsidP="00A163FF" w:rsidRDefault="00D01639" w14:paraId="70EB2BE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A163FF" w:rsidP="00A163FF" w:rsidRDefault="00A163FF" w14:paraId="6443D512" w14:textId="77777777">
      <w:pPr>
        <w:pStyle w:val="HealthCareAssistantProgramInstitution"/>
        <w:spacing w:after="0"/>
        <w:rPr>
          <w:rFonts w:cs="Calibri"/>
        </w:rPr>
      </w:pPr>
    </w:p>
    <w:p w:rsidRPr="00582027" w:rsidR="00A163FF" w:rsidRDefault="00A163FF" w14:paraId="7B67C1BA" w14:textId="77777777">
      <w:pPr>
        <w:spacing w:after="0" w:line="240" w:lineRule="auto"/>
        <w:rPr>
          <w:rFonts w:cs="Calibri"/>
          <w:b/>
          <w:bCs/>
          <w:sz w:val="26"/>
          <w:szCs w:val="26"/>
        </w:rPr>
      </w:pPr>
      <w:r w:rsidRPr="00582027">
        <w:rPr>
          <w:rFonts w:cs="Calibri"/>
        </w:rPr>
        <w:br w:type="page"/>
      </w:r>
    </w:p>
    <w:p w:rsidRPr="00582027" w:rsidR="00A163FF" w:rsidP="0003672A" w:rsidRDefault="0003672A" w14:paraId="04DAC27F" w14:textId="3C5869BB">
      <w:pPr>
        <w:tabs>
          <w:tab w:val="right" w:pos="9356"/>
        </w:tabs>
        <w:jc w:val="right"/>
        <w:rPr>
          <w:rFonts w:cs="Calibri" w:eastAsiaTheme="minorEastAsia"/>
          <w:b/>
          <w:color w:val="auto"/>
          <w:lang w:val="en-US" w:eastAsia="ja-JP"/>
        </w:rPr>
      </w:pPr>
      <w:r w:rsidRPr="00582027">
        <w:rPr>
          <w:rFonts w:cs="Calibri" w:eastAsiaTheme="minorEastAsia"/>
          <w:color w:val="auto"/>
          <w:lang w:val="en-US" w:eastAsia="ja-JP"/>
        </w:rPr>
        <w:t xml:space="preserve">Practice Education Evaluation </w:t>
      </w:r>
      <w:r w:rsidRPr="00582027" w:rsidR="00A163FF">
        <w:rPr>
          <w:rFonts w:cs="Calibri" w:eastAsiaTheme="minorEastAsia"/>
          <w:color w:val="auto"/>
          <w:lang w:val="en-US" w:eastAsia="ja-JP"/>
        </w:rPr>
        <w:t xml:space="preserve">(Page </w:t>
      </w:r>
      <w:r w:rsidRPr="00582027" w:rsidR="00210185">
        <w:rPr>
          <w:rFonts w:cs="Calibri" w:eastAsiaTheme="minorEastAsia"/>
          <w:color w:val="auto"/>
          <w:lang w:val="en-US" w:eastAsia="ja-JP"/>
        </w:rPr>
        <w:t>4</w:t>
      </w:r>
      <w:r w:rsidRPr="00582027" w:rsidR="00A163FF">
        <w:rPr>
          <w:rFonts w:cs="Calibri" w:eastAsiaTheme="minorEastAsia"/>
          <w:color w:val="auto"/>
          <w:lang w:val="en-US" w:eastAsia="ja-JP"/>
        </w:rPr>
        <w:t xml:space="preserve"> of 7)</w:t>
      </w:r>
    </w:p>
    <w:p w:rsidRPr="00582027" w:rsidR="00D01639" w:rsidP="00D01639" w:rsidRDefault="00D01639" w14:paraId="3C9CE3FC" w14:textId="5680089C">
      <w:pPr>
        <w:spacing w:after="0" w:line="240" w:lineRule="auto"/>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00A163FF" w14:paraId="49805564" w14:textId="77777777">
        <w:tc>
          <w:tcPr>
            <w:tcW w:w="9350" w:type="dxa"/>
            <w:gridSpan w:val="2"/>
            <w:tcBorders>
              <w:bottom w:val="single" w:color="auto" w:sz="4" w:space="0"/>
            </w:tcBorders>
            <w:shd w:val="clear" w:color="auto" w:fill="B5C7F3"/>
          </w:tcPr>
          <w:p w:rsidRPr="00582027" w:rsidR="00D01639" w:rsidP="00A163FF" w:rsidRDefault="00D01639" w14:paraId="69E32145" w14:textId="77777777">
            <w:pPr>
              <w:pStyle w:val="Tableblueheadings"/>
              <w:rPr>
                <w:rFonts w:cs="Calibri"/>
              </w:rPr>
            </w:pPr>
            <w:r w:rsidRPr="00582027">
              <w:rPr>
                <w:rFonts w:cs="Calibri"/>
              </w:rPr>
              <w:t>Activities of Daily Living Skills (ADLS)</w:t>
            </w:r>
          </w:p>
        </w:tc>
      </w:tr>
      <w:tr w:rsidRPr="00582027" w:rsidR="00D01639" w:rsidTr="00A163FF" w14:paraId="7868DC68" w14:textId="77777777">
        <w:tc>
          <w:tcPr>
            <w:tcW w:w="9350" w:type="dxa"/>
            <w:gridSpan w:val="2"/>
            <w:shd w:val="clear" w:color="auto" w:fill="E6E6E6"/>
          </w:tcPr>
          <w:p w:rsidRPr="00582027" w:rsidR="00D01639" w:rsidP="00A163FF" w:rsidRDefault="00D01639" w14:paraId="5B58CACC" w14:textId="77777777">
            <w:pPr>
              <w:pStyle w:val="table-body-bold"/>
              <w:rPr>
                <w:rFonts w:cs="Calibri"/>
              </w:rPr>
            </w:pPr>
            <w:r w:rsidRPr="00582027">
              <w:rPr>
                <w:rFonts w:cs="Calibri"/>
              </w:rPr>
              <w:t>Individuality</w:t>
            </w:r>
          </w:p>
        </w:tc>
      </w:tr>
      <w:tr w:rsidRPr="00582027" w:rsidR="00D01639" w:rsidTr="00A163FF" w14:paraId="30F3705A" w14:textId="77777777">
        <w:tc>
          <w:tcPr>
            <w:tcW w:w="8455" w:type="dxa"/>
            <w:shd w:val="clear" w:color="auto" w:fill="auto"/>
          </w:tcPr>
          <w:p w:rsidRPr="00582027" w:rsidR="00D01639" w:rsidP="00A163FF" w:rsidRDefault="00D01639" w14:paraId="69DC7BFD" w14:textId="77777777">
            <w:pPr>
              <w:pStyle w:val="Tablebullets"/>
              <w:rPr>
                <w:rFonts w:cs="Calibri"/>
              </w:rPr>
            </w:pPr>
            <w:r w:rsidRPr="00582027">
              <w:rPr>
                <w:rFonts w:cs="Calibri"/>
              </w:rPr>
              <w:t>Clients are consistently cared for with individual needs/preferences in mind</w:t>
            </w:r>
          </w:p>
        </w:tc>
        <w:tc>
          <w:tcPr>
            <w:tcW w:w="895" w:type="dxa"/>
            <w:shd w:val="clear" w:color="auto" w:fill="auto"/>
          </w:tcPr>
          <w:p w:rsidRPr="00582027" w:rsidR="00D01639" w:rsidP="00A163FF" w:rsidRDefault="00D01639" w14:paraId="4A8D7CA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9E94A29" w14:textId="77777777">
        <w:tc>
          <w:tcPr>
            <w:tcW w:w="8455" w:type="dxa"/>
            <w:shd w:val="clear" w:color="auto" w:fill="auto"/>
          </w:tcPr>
          <w:p w:rsidRPr="00582027" w:rsidR="00D01639" w:rsidP="00A163FF" w:rsidRDefault="00D01639" w14:paraId="0629FF32" w14:textId="77777777">
            <w:pPr>
              <w:pStyle w:val="Tablebullets"/>
              <w:rPr>
                <w:rFonts w:cs="Calibri"/>
              </w:rPr>
            </w:pPr>
            <w:r w:rsidRPr="00582027">
              <w:rPr>
                <w:rFonts w:cs="Calibri"/>
              </w:rPr>
              <w:t>Care is thorough; occasionally forgets a preference</w:t>
            </w:r>
          </w:p>
        </w:tc>
        <w:tc>
          <w:tcPr>
            <w:tcW w:w="895" w:type="dxa"/>
            <w:shd w:val="clear" w:color="auto" w:fill="auto"/>
          </w:tcPr>
          <w:p w:rsidRPr="00582027" w:rsidR="00D01639" w:rsidP="00A163FF" w:rsidRDefault="00D01639" w14:paraId="142FD41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2090101" w14:textId="77777777">
        <w:tc>
          <w:tcPr>
            <w:tcW w:w="8455" w:type="dxa"/>
            <w:shd w:val="clear" w:color="auto" w:fill="auto"/>
          </w:tcPr>
          <w:p w:rsidRPr="00582027" w:rsidR="00D01639" w:rsidP="00A163FF" w:rsidRDefault="00D01639" w14:paraId="55CEB067" w14:textId="77777777">
            <w:pPr>
              <w:pStyle w:val="Tablebullets"/>
              <w:rPr>
                <w:rFonts w:cs="Calibri"/>
              </w:rPr>
            </w:pPr>
            <w:r w:rsidRPr="00582027">
              <w:rPr>
                <w:rFonts w:cs="Calibri"/>
              </w:rPr>
              <w:t xml:space="preserve">Care is complete, but lacks individuality </w:t>
            </w:r>
          </w:p>
        </w:tc>
        <w:tc>
          <w:tcPr>
            <w:tcW w:w="895" w:type="dxa"/>
            <w:shd w:val="clear" w:color="auto" w:fill="auto"/>
          </w:tcPr>
          <w:p w:rsidRPr="00582027" w:rsidR="00D01639" w:rsidP="00A163FF" w:rsidRDefault="00D01639" w14:paraId="7552516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4D106044" w14:textId="77777777">
        <w:tc>
          <w:tcPr>
            <w:tcW w:w="8455" w:type="dxa"/>
            <w:shd w:val="clear" w:color="auto" w:fill="auto"/>
          </w:tcPr>
          <w:p w:rsidRPr="00582027" w:rsidR="00D01639" w:rsidP="00A163FF" w:rsidRDefault="00D01639" w14:paraId="5E786C7C" w14:textId="77777777">
            <w:pPr>
              <w:pStyle w:val="Tablebullets"/>
              <w:rPr>
                <w:rFonts w:cs="Calibri"/>
              </w:rPr>
            </w:pPr>
            <w:r w:rsidRPr="00582027">
              <w:rPr>
                <w:rFonts w:cs="Calibri"/>
              </w:rPr>
              <w:t>Care is incomplete</w:t>
            </w:r>
          </w:p>
        </w:tc>
        <w:tc>
          <w:tcPr>
            <w:tcW w:w="895" w:type="dxa"/>
            <w:shd w:val="clear" w:color="auto" w:fill="auto"/>
          </w:tcPr>
          <w:p w:rsidRPr="00582027" w:rsidR="00D01639" w:rsidP="00A163FF" w:rsidRDefault="00D01639" w14:paraId="4CE6CB4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CB2966D" w14:textId="77777777">
        <w:tc>
          <w:tcPr>
            <w:tcW w:w="8455" w:type="dxa"/>
            <w:tcBorders>
              <w:bottom w:val="single" w:color="auto" w:sz="4" w:space="0"/>
            </w:tcBorders>
            <w:shd w:val="clear" w:color="auto" w:fill="auto"/>
          </w:tcPr>
          <w:p w:rsidRPr="00582027" w:rsidR="00D01639" w:rsidP="00A163FF" w:rsidRDefault="00D01639" w14:paraId="084A00E0" w14:textId="77777777">
            <w:pPr>
              <w:pStyle w:val="Tablebullets"/>
              <w:rPr>
                <w:rFonts w:cs="Calibri"/>
              </w:rPr>
            </w:pPr>
            <w:r w:rsidRPr="00582027">
              <w:rPr>
                <w:rFonts w:cs="Calibri"/>
              </w:rPr>
              <w:t>Care is unsatisfactory</w:t>
            </w:r>
          </w:p>
        </w:tc>
        <w:tc>
          <w:tcPr>
            <w:tcW w:w="895" w:type="dxa"/>
            <w:tcBorders>
              <w:bottom w:val="single" w:color="auto" w:sz="4" w:space="0"/>
            </w:tcBorders>
            <w:shd w:val="clear" w:color="auto" w:fill="auto"/>
          </w:tcPr>
          <w:p w:rsidRPr="00582027" w:rsidR="00D01639" w:rsidP="00A163FF" w:rsidRDefault="00D01639" w14:paraId="1A1041A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8256B49" w14:textId="77777777">
        <w:tc>
          <w:tcPr>
            <w:tcW w:w="9350" w:type="dxa"/>
            <w:gridSpan w:val="2"/>
            <w:shd w:val="clear" w:color="auto" w:fill="E6E6E6"/>
          </w:tcPr>
          <w:p w:rsidRPr="00582027" w:rsidR="00D01639" w:rsidP="00A163FF" w:rsidRDefault="00D01639" w14:paraId="6A41C4BD" w14:textId="77777777">
            <w:pPr>
              <w:pStyle w:val="table-body-bold"/>
              <w:rPr>
                <w:rFonts w:cs="Calibri"/>
              </w:rPr>
            </w:pPr>
            <w:r w:rsidRPr="00582027">
              <w:rPr>
                <w:rFonts w:cs="Calibri"/>
              </w:rPr>
              <w:t>Privacy</w:t>
            </w:r>
          </w:p>
        </w:tc>
      </w:tr>
      <w:tr w:rsidRPr="00582027" w:rsidR="00D01639" w:rsidTr="00A163FF" w14:paraId="46BEFB0A" w14:textId="77777777">
        <w:tc>
          <w:tcPr>
            <w:tcW w:w="8455" w:type="dxa"/>
            <w:shd w:val="clear" w:color="auto" w:fill="auto"/>
          </w:tcPr>
          <w:p w:rsidRPr="00582027" w:rsidR="00D01639" w:rsidP="00A163FF" w:rsidRDefault="00D01639" w14:paraId="4E91CD8C" w14:textId="77777777">
            <w:pPr>
              <w:pStyle w:val="Tablebullets"/>
              <w:rPr>
                <w:rFonts w:cs="Calibri"/>
              </w:rPr>
            </w:pPr>
            <w:r w:rsidRPr="00582027">
              <w:rPr>
                <w:rFonts w:cs="Calibri"/>
              </w:rPr>
              <w:t xml:space="preserve">Consistently practices with an awareness of the client’s privacy </w:t>
            </w:r>
          </w:p>
        </w:tc>
        <w:tc>
          <w:tcPr>
            <w:tcW w:w="895" w:type="dxa"/>
            <w:shd w:val="clear" w:color="auto" w:fill="auto"/>
          </w:tcPr>
          <w:p w:rsidRPr="00582027" w:rsidR="00D01639" w:rsidP="00A163FF" w:rsidRDefault="00D01639" w14:paraId="4A8761C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14F39BA" w14:textId="77777777">
        <w:tc>
          <w:tcPr>
            <w:tcW w:w="8455" w:type="dxa"/>
            <w:shd w:val="clear" w:color="auto" w:fill="auto"/>
          </w:tcPr>
          <w:p w:rsidRPr="00582027" w:rsidR="00D01639" w:rsidP="00A163FF" w:rsidRDefault="00D01639" w14:paraId="27B1901E" w14:textId="77777777">
            <w:pPr>
              <w:pStyle w:val="Tablebullets"/>
              <w:rPr>
                <w:rFonts w:cs="Calibri"/>
              </w:rPr>
            </w:pPr>
            <w:r w:rsidRPr="00582027">
              <w:rPr>
                <w:rFonts w:cs="Calibri"/>
              </w:rPr>
              <w:t>Conscientious; rarely forgets to provide privacy</w:t>
            </w:r>
          </w:p>
        </w:tc>
        <w:tc>
          <w:tcPr>
            <w:tcW w:w="895" w:type="dxa"/>
            <w:shd w:val="clear" w:color="auto" w:fill="auto"/>
          </w:tcPr>
          <w:p w:rsidRPr="00582027" w:rsidR="00D01639" w:rsidP="00A163FF" w:rsidRDefault="00D01639" w14:paraId="61F28E7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0ECD17B" w14:textId="77777777">
        <w:tc>
          <w:tcPr>
            <w:tcW w:w="8455" w:type="dxa"/>
            <w:shd w:val="clear" w:color="auto" w:fill="auto"/>
          </w:tcPr>
          <w:p w:rsidRPr="00582027" w:rsidR="00D01639" w:rsidP="00A163FF" w:rsidRDefault="00D01639" w14:paraId="476662A5" w14:textId="77777777">
            <w:pPr>
              <w:pStyle w:val="Tablebullets"/>
              <w:rPr>
                <w:rFonts w:cs="Calibri"/>
              </w:rPr>
            </w:pPr>
            <w:r w:rsidRPr="00582027">
              <w:rPr>
                <w:rFonts w:cs="Calibri"/>
              </w:rPr>
              <w:t>Reliable; occasionally forgets to provide privacy</w:t>
            </w:r>
          </w:p>
        </w:tc>
        <w:tc>
          <w:tcPr>
            <w:tcW w:w="895" w:type="dxa"/>
            <w:shd w:val="clear" w:color="auto" w:fill="auto"/>
          </w:tcPr>
          <w:p w:rsidRPr="00582027" w:rsidR="00D01639" w:rsidP="00A163FF" w:rsidRDefault="00D01639" w14:paraId="3DE3381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DEC3FE6" w14:textId="77777777">
        <w:tc>
          <w:tcPr>
            <w:tcW w:w="8455" w:type="dxa"/>
            <w:shd w:val="clear" w:color="auto" w:fill="auto"/>
          </w:tcPr>
          <w:p w:rsidRPr="00582027" w:rsidR="00D01639" w:rsidP="00A163FF" w:rsidRDefault="00D01639" w14:paraId="282D3BD2" w14:textId="77777777">
            <w:pPr>
              <w:pStyle w:val="Tablebullets"/>
              <w:rPr>
                <w:rFonts w:cs="Calibri"/>
              </w:rPr>
            </w:pPr>
            <w:r w:rsidRPr="00582027">
              <w:rPr>
                <w:rFonts w:cs="Calibri"/>
              </w:rPr>
              <w:t>Lacks an awareness of the importance of privacy</w:t>
            </w:r>
          </w:p>
        </w:tc>
        <w:tc>
          <w:tcPr>
            <w:tcW w:w="895" w:type="dxa"/>
            <w:shd w:val="clear" w:color="auto" w:fill="auto"/>
          </w:tcPr>
          <w:p w:rsidRPr="00582027" w:rsidR="00D01639" w:rsidP="00A163FF" w:rsidRDefault="00D01639" w14:paraId="6A5C9C7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B26DE46" w14:textId="77777777">
        <w:tc>
          <w:tcPr>
            <w:tcW w:w="8455" w:type="dxa"/>
            <w:tcBorders>
              <w:bottom w:val="single" w:color="auto" w:sz="4" w:space="0"/>
            </w:tcBorders>
            <w:shd w:val="clear" w:color="auto" w:fill="auto"/>
          </w:tcPr>
          <w:p w:rsidRPr="00582027" w:rsidR="00D01639" w:rsidP="00A163FF" w:rsidRDefault="00D01639" w14:paraId="6B5C483F" w14:textId="77777777">
            <w:pPr>
              <w:pStyle w:val="Tablebullets"/>
              <w:rPr>
                <w:rFonts w:cs="Calibri"/>
              </w:rPr>
            </w:pPr>
            <w:r w:rsidRPr="00582027">
              <w:rPr>
                <w:rFonts w:cs="Calibri"/>
              </w:rPr>
              <w:t>Does not incorporate privacy into care of clients</w:t>
            </w:r>
          </w:p>
        </w:tc>
        <w:tc>
          <w:tcPr>
            <w:tcW w:w="895" w:type="dxa"/>
            <w:tcBorders>
              <w:bottom w:val="single" w:color="auto" w:sz="4" w:space="0"/>
            </w:tcBorders>
            <w:shd w:val="clear" w:color="auto" w:fill="auto"/>
          </w:tcPr>
          <w:p w:rsidRPr="00582027" w:rsidR="00D01639" w:rsidP="00A163FF" w:rsidRDefault="00D01639" w14:paraId="4E4C961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19512FA" w14:textId="77777777">
        <w:tc>
          <w:tcPr>
            <w:tcW w:w="9350" w:type="dxa"/>
            <w:gridSpan w:val="2"/>
            <w:shd w:val="clear" w:color="auto" w:fill="E6E6E6"/>
          </w:tcPr>
          <w:p w:rsidRPr="00582027" w:rsidR="00D01639" w:rsidP="00A163FF" w:rsidRDefault="00D01639" w14:paraId="4D2A0F2D" w14:textId="77777777">
            <w:pPr>
              <w:pStyle w:val="table-body-bold"/>
              <w:rPr>
                <w:rFonts w:cs="Calibri"/>
              </w:rPr>
            </w:pPr>
            <w:r w:rsidRPr="00582027">
              <w:rPr>
                <w:rFonts w:cs="Calibri"/>
              </w:rPr>
              <w:t xml:space="preserve">Hygiene </w:t>
            </w:r>
          </w:p>
        </w:tc>
      </w:tr>
      <w:tr w:rsidRPr="00582027" w:rsidR="00D01639" w:rsidTr="00A163FF" w14:paraId="7E64889F" w14:textId="77777777">
        <w:tc>
          <w:tcPr>
            <w:tcW w:w="8455" w:type="dxa"/>
            <w:shd w:val="clear" w:color="auto" w:fill="auto"/>
          </w:tcPr>
          <w:p w:rsidRPr="00582027" w:rsidR="00D01639" w:rsidP="00A163FF" w:rsidRDefault="00D01639" w14:paraId="2F05F4A9" w14:textId="77777777">
            <w:pPr>
              <w:pStyle w:val="Tablebullets"/>
              <w:rPr>
                <w:rFonts w:cs="Calibri"/>
              </w:rPr>
            </w:pPr>
            <w:r w:rsidRPr="00582027">
              <w:rPr>
                <w:rFonts w:cs="Calibri"/>
              </w:rPr>
              <w:t>Outstanding; proficient in all skills; seeks to acquire new ones</w:t>
            </w:r>
          </w:p>
        </w:tc>
        <w:tc>
          <w:tcPr>
            <w:tcW w:w="895" w:type="dxa"/>
            <w:shd w:val="clear" w:color="auto" w:fill="auto"/>
          </w:tcPr>
          <w:p w:rsidRPr="00582027" w:rsidR="00D01639" w:rsidP="00A163FF" w:rsidRDefault="00D01639" w14:paraId="1287CA3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CD90FF1" w14:textId="77777777">
        <w:tc>
          <w:tcPr>
            <w:tcW w:w="8455" w:type="dxa"/>
            <w:shd w:val="clear" w:color="auto" w:fill="auto"/>
          </w:tcPr>
          <w:p w:rsidRPr="00582027" w:rsidR="00D01639" w:rsidP="00A163FF" w:rsidRDefault="00D01639" w14:paraId="71DA3F42" w14:textId="77777777">
            <w:pPr>
              <w:pStyle w:val="Tablebullets"/>
              <w:rPr>
                <w:rFonts w:cs="Calibri"/>
              </w:rPr>
            </w:pPr>
            <w:r w:rsidRPr="00582027">
              <w:rPr>
                <w:rFonts w:cs="Calibri"/>
              </w:rPr>
              <w:t>Thorough; works well with some guidance</w:t>
            </w:r>
          </w:p>
        </w:tc>
        <w:tc>
          <w:tcPr>
            <w:tcW w:w="895" w:type="dxa"/>
            <w:shd w:val="clear" w:color="auto" w:fill="auto"/>
          </w:tcPr>
          <w:p w:rsidRPr="00582027" w:rsidR="00D01639" w:rsidP="00A163FF" w:rsidRDefault="00D01639" w14:paraId="5CB9BEC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CD18420" w14:textId="77777777">
        <w:tc>
          <w:tcPr>
            <w:tcW w:w="8455" w:type="dxa"/>
            <w:shd w:val="clear" w:color="auto" w:fill="auto"/>
          </w:tcPr>
          <w:p w:rsidRPr="00582027" w:rsidR="00D01639" w:rsidP="00A163FF" w:rsidRDefault="00D01639" w14:paraId="0E45721C" w14:textId="77777777">
            <w:pPr>
              <w:pStyle w:val="Tablebullets"/>
              <w:rPr>
                <w:rFonts w:cs="Calibri"/>
              </w:rPr>
            </w:pPr>
            <w:r w:rsidRPr="00582027">
              <w:rPr>
                <w:rFonts w:cs="Calibri"/>
              </w:rPr>
              <w:t>Does routine work well with some supervision</w:t>
            </w:r>
          </w:p>
        </w:tc>
        <w:tc>
          <w:tcPr>
            <w:tcW w:w="895" w:type="dxa"/>
            <w:shd w:val="clear" w:color="auto" w:fill="auto"/>
          </w:tcPr>
          <w:p w:rsidRPr="00582027" w:rsidR="00D01639" w:rsidP="00A163FF" w:rsidRDefault="00D01639" w14:paraId="193762A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2E0AED1" w14:textId="77777777">
        <w:tc>
          <w:tcPr>
            <w:tcW w:w="8455" w:type="dxa"/>
            <w:shd w:val="clear" w:color="auto" w:fill="auto"/>
          </w:tcPr>
          <w:p w:rsidRPr="00582027" w:rsidR="00D01639" w:rsidP="00A163FF" w:rsidRDefault="00D01639" w14:paraId="0CC6B471" w14:textId="77777777">
            <w:pPr>
              <w:pStyle w:val="Tablebullets"/>
              <w:rPr>
                <w:rFonts w:cs="Calibri"/>
              </w:rPr>
            </w:pPr>
            <w:r w:rsidRPr="00582027">
              <w:rPr>
                <w:rFonts w:cs="Calibri"/>
              </w:rPr>
              <w:t>Lacks confidence; poor technique used</w:t>
            </w:r>
          </w:p>
        </w:tc>
        <w:tc>
          <w:tcPr>
            <w:tcW w:w="895" w:type="dxa"/>
            <w:shd w:val="clear" w:color="auto" w:fill="auto"/>
          </w:tcPr>
          <w:p w:rsidRPr="00582027" w:rsidR="00D01639" w:rsidP="00A163FF" w:rsidRDefault="00D01639" w14:paraId="3E050D6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63C59DC" w14:textId="77777777">
        <w:tc>
          <w:tcPr>
            <w:tcW w:w="8455" w:type="dxa"/>
            <w:tcBorders>
              <w:bottom w:val="single" w:color="auto" w:sz="4" w:space="0"/>
            </w:tcBorders>
            <w:shd w:val="clear" w:color="auto" w:fill="auto"/>
          </w:tcPr>
          <w:p w:rsidRPr="00582027" w:rsidR="00D01639" w:rsidP="00A163FF" w:rsidRDefault="00D01639" w14:paraId="609F65CF" w14:textId="77777777">
            <w:pPr>
              <w:pStyle w:val="Tablebullets"/>
              <w:rPr>
                <w:rFonts w:cs="Calibri"/>
              </w:rPr>
            </w:pPr>
            <w:r w:rsidRPr="00582027">
              <w:rPr>
                <w:rFonts w:cs="Calibri"/>
              </w:rPr>
              <w:t>Careless; poor technique; needs constant supervision</w:t>
            </w:r>
          </w:p>
        </w:tc>
        <w:tc>
          <w:tcPr>
            <w:tcW w:w="895" w:type="dxa"/>
            <w:shd w:val="clear" w:color="auto" w:fill="auto"/>
          </w:tcPr>
          <w:p w:rsidRPr="00582027" w:rsidR="00D01639" w:rsidP="00A163FF" w:rsidRDefault="00D01639" w14:paraId="5E11A6E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97F8468" w14:textId="77777777">
        <w:tc>
          <w:tcPr>
            <w:tcW w:w="8455" w:type="dxa"/>
            <w:shd w:val="clear" w:color="auto" w:fill="E6E6E6"/>
          </w:tcPr>
          <w:p w:rsidRPr="00582027" w:rsidR="00D01639" w:rsidP="00A163FF" w:rsidRDefault="00D01639" w14:paraId="34502F61" w14:textId="77777777">
            <w:pPr>
              <w:pStyle w:val="table-body-bold"/>
              <w:rPr>
                <w:rFonts w:cs="Calibri"/>
              </w:rPr>
            </w:pPr>
            <w:r w:rsidRPr="00582027">
              <w:rPr>
                <w:rFonts w:cs="Calibri"/>
              </w:rPr>
              <w:t>Elimination</w:t>
            </w:r>
          </w:p>
        </w:tc>
        <w:tc>
          <w:tcPr>
            <w:tcW w:w="895" w:type="dxa"/>
            <w:shd w:val="clear" w:color="auto" w:fill="auto"/>
          </w:tcPr>
          <w:p w:rsidRPr="00582027" w:rsidR="00D01639" w:rsidP="00A163FF" w:rsidRDefault="00D01639" w14:paraId="033669A5" w14:textId="77777777">
            <w:pPr>
              <w:pStyle w:val="table-body-bold"/>
              <w:rPr>
                <w:rFonts w:eastAsia="Times New Roman" w:cs="Calibri"/>
                <w:sz w:val="24"/>
                <w:szCs w:val="24"/>
              </w:rPr>
            </w:pPr>
          </w:p>
        </w:tc>
      </w:tr>
      <w:tr w:rsidRPr="00582027" w:rsidR="00D01639" w:rsidTr="00A163FF" w14:paraId="0CF39213" w14:textId="77777777">
        <w:tc>
          <w:tcPr>
            <w:tcW w:w="8455" w:type="dxa"/>
            <w:shd w:val="clear" w:color="auto" w:fill="auto"/>
          </w:tcPr>
          <w:p w:rsidRPr="00582027" w:rsidR="00D01639" w:rsidP="00A163FF" w:rsidRDefault="00D01639" w14:paraId="0C075CBC" w14:textId="77777777">
            <w:pPr>
              <w:pStyle w:val="Tablebullets"/>
              <w:rPr>
                <w:rFonts w:cs="Calibri"/>
              </w:rPr>
            </w:pPr>
            <w:r w:rsidRPr="00582027">
              <w:rPr>
                <w:rFonts w:cs="Calibri"/>
              </w:rPr>
              <w:t>Incorporates knowledge; uses skills learned; seeks to learn those skills needed</w:t>
            </w:r>
          </w:p>
        </w:tc>
        <w:tc>
          <w:tcPr>
            <w:tcW w:w="895" w:type="dxa"/>
            <w:shd w:val="clear" w:color="auto" w:fill="auto"/>
          </w:tcPr>
          <w:p w:rsidRPr="00582027" w:rsidR="00D01639" w:rsidP="00A163FF" w:rsidRDefault="00D01639" w14:paraId="117D3F5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70902E3D" w14:textId="77777777">
        <w:tc>
          <w:tcPr>
            <w:tcW w:w="8455" w:type="dxa"/>
            <w:shd w:val="clear" w:color="auto" w:fill="auto"/>
          </w:tcPr>
          <w:p w:rsidRPr="00582027" w:rsidR="00D01639" w:rsidP="00A163FF" w:rsidRDefault="009E4850" w14:paraId="77378F7B" w14:textId="736F51F1">
            <w:pPr>
              <w:pStyle w:val="Tablebullets"/>
              <w:rPr>
                <w:rFonts w:cs="Calibri"/>
              </w:rPr>
            </w:pPr>
            <w:r w:rsidRPr="00582027">
              <w:rPr>
                <w:rFonts w:cs="Calibri"/>
              </w:rPr>
              <w:t>K</w:t>
            </w:r>
            <w:r w:rsidRPr="00582027" w:rsidR="00D01639">
              <w:rPr>
                <w:rFonts w:cs="Calibri"/>
              </w:rPr>
              <w:t>now</w:t>
            </w:r>
            <w:r w:rsidRPr="00582027">
              <w:rPr>
                <w:rFonts w:cs="Calibri"/>
              </w:rPr>
              <w:t>s</w:t>
            </w:r>
            <w:r w:rsidRPr="00582027" w:rsidR="00D01639">
              <w:rPr>
                <w:rFonts w:cs="Calibri"/>
              </w:rPr>
              <w:t xml:space="preserve"> procedure well; willing to try procedures not yet demonstrated</w:t>
            </w:r>
          </w:p>
        </w:tc>
        <w:tc>
          <w:tcPr>
            <w:tcW w:w="895" w:type="dxa"/>
            <w:shd w:val="clear" w:color="auto" w:fill="auto"/>
          </w:tcPr>
          <w:p w:rsidRPr="00582027" w:rsidR="00D01639" w:rsidP="00A163FF" w:rsidRDefault="00D01639" w14:paraId="298864C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70DBD8F" w14:textId="77777777">
        <w:tc>
          <w:tcPr>
            <w:tcW w:w="8455" w:type="dxa"/>
            <w:shd w:val="clear" w:color="auto" w:fill="auto"/>
          </w:tcPr>
          <w:p w:rsidRPr="00582027" w:rsidR="00D01639" w:rsidP="00A163FF" w:rsidRDefault="009E4850" w14:paraId="664AE094" w14:textId="10A78F41">
            <w:pPr>
              <w:pStyle w:val="Tablebullets"/>
              <w:rPr>
                <w:rFonts w:cs="Calibri"/>
              </w:rPr>
            </w:pPr>
            <w:r w:rsidRPr="00582027">
              <w:rPr>
                <w:rFonts w:cs="Calibri"/>
              </w:rPr>
              <w:t>Satisfactorily</w:t>
            </w:r>
            <w:r w:rsidRPr="00582027" w:rsidR="00D01639">
              <w:rPr>
                <w:rFonts w:cs="Calibri"/>
              </w:rPr>
              <w:t xml:space="preserve"> does skills previously demonstrated; does not indicate interest in pursuing new skills</w:t>
            </w:r>
          </w:p>
        </w:tc>
        <w:tc>
          <w:tcPr>
            <w:tcW w:w="895" w:type="dxa"/>
            <w:shd w:val="clear" w:color="auto" w:fill="auto"/>
          </w:tcPr>
          <w:p w:rsidRPr="00582027" w:rsidR="00D01639" w:rsidP="00A163FF" w:rsidRDefault="00D01639" w14:paraId="619688D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7A3C914" w14:textId="77777777">
        <w:tc>
          <w:tcPr>
            <w:tcW w:w="8455" w:type="dxa"/>
            <w:tcBorders>
              <w:bottom w:val="single" w:color="auto" w:sz="4" w:space="0"/>
            </w:tcBorders>
            <w:shd w:val="clear" w:color="auto" w:fill="auto"/>
          </w:tcPr>
          <w:p w:rsidRPr="00582027" w:rsidR="00D01639" w:rsidP="00A163FF" w:rsidRDefault="00D01639" w14:paraId="152DFC08" w14:textId="77777777">
            <w:pPr>
              <w:pStyle w:val="Tablebullets"/>
              <w:rPr>
                <w:rFonts w:cs="Calibri"/>
              </w:rPr>
            </w:pPr>
            <w:r w:rsidRPr="00582027">
              <w:rPr>
                <w:rFonts w:cs="Calibri"/>
              </w:rPr>
              <w:t>Unable to perform skills in this area</w:t>
            </w:r>
          </w:p>
        </w:tc>
        <w:tc>
          <w:tcPr>
            <w:tcW w:w="895" w:type="dxa"/>
            <w:shd w:val="clear" w:color="auto" w:fill="auto"/>
          </w:tcPr>
          <w:p w:rsidRPr="00582027" w:rsidR="00D01639" w:rsidP="00A163FF" w:rsidRDefault="00D01639" w14:paraId="202A73A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4EF6BFC" w14:textId="77777777">
        <w:tc>
          <w:tcPr>
            <w:tcW w:w="8455" w:type="dxa"/>
            <w:shd w:val="clear" w:color="auto" w:fill="E6E6E6"/>
          </w:tcPr>
          <w:p w:rsidRPr="00582027" w:rsidR="00D01639" w:rsidP="00A163FF" w:rsidRDefault="00D01639" w14:paraId="0165BDF7" w14:textId="77777777">
            <w:pPr>
              <w:pStyle w:val="table-body-bold"/>
              <w:rPr>
                <w:rFonts w:cs="Calibri"/>
              </w:rPr>
            </w:pPr>
            <w:r w:rsidRPr="00582027">
              <w:rPr>
                <w:rFonts w:cs="Calibri"/>
              </w:rPr>
              <w:t>Nutrition</w:t>
            </w:r>
          </w:p>
        </w:tc>
        <w:tc>
          <w:tcPr>
            <w:tcW w:w="895" w:type="dxa"/>
            <w:shd w:val="clear" w:color="auto" w:fill="auto"/>
          </w:tcPr>
          <w:p w:rsidRPr="00582027" w:rsidR="00D01639" w:rsidP="00A163FF" w:rsidRDefault="00D01639" w14:paraId="37355AF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DD79268" w14:textId="77777777">
        <w:tc>
          <w:tcPr>
            <w:tcW w:w="8455" w:type="dxa"/>
            <w:shd w:val="clear" w:color="auto" w:fill="auto"/>
          </w:tcPr>
          <w:p w:rsidRPr="00582027" w:rsidR="00D01639" w:rsidP="00A163FF" w:rsidRDefault="00D01639" w14:paraId="400E4E9B" w14:textId="77777777">
            <w:pPr>
              <w:pStyle w:val="Tablebullets"/>
              <w:rPr>
                <w:rFonts w:cs="Calibri"/>
              </w:rPr>
            </w:pPr>
            <w:r w:rsidRPr="00582027">
              <w:rPr>
                <w:rFonts w:cs="Calibri"/>
              </w:rPr>
              <w:t>Consistently observes safety; follows individual preferences of clients with the boundaries of workload; incorporates knowledge</w:t>
            </w:r>
          </w:p>
        </w:tc>
        <w:tc>
          <w:tcPr>
            <w:tcW w:w="895" w:type="dxa"/>
            <w:shd w:val="clear" w:color="auto" w:fill="auto"/>
          </w:tcPr>
          <w:p w:rsidRPr="00582027" w:rsidR="00D01639" w:rsidP="00A163FF" w:rsidRDefault="00D01639" w14:paraId="7FEA62A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CE2F49B" w14:textId="77777777">
        <w:tc>
          <w:tcPr>
            <w:tcW w:w="8455" w:type="dxa"/>
            <w:shd w:val="clear" w:color="auto" w:fill="auto"/>
          </w:tcPr>
          <w:p w:rsidRPr="00582027" w:rsidR="00D01639" w:rsidP="00A163FF" w:rsidRDefault="00D01639" w14:paraId="321895CB" w14:textId="77777777">
            <w:pPr>
              <w:pStyle w:val="Tablebullets"/>
              <w:rPr>
                <w:rFonts w:cs="Calibri"/>
              </w:rPr>
            </w:pPr>
            <w:r w:rsidRPr="00582027">
              <w:rPr>
                <w:rFonts w:cs="Calibri"/>
              </w:rPr>
              <w:t>Thorough; works well with some guidance</w:t>
            </w:r>
          </w:p>
        </w:tc>
        <w:tc>
          <w:tcPr>
            <w:tcW w:w="895" w:type="dxa"/>
            <w:shd w:val="clear" w:color="auto" w:fill="auto"/>
          </w:tcPr>
          <w:p w:rsidRPr="00582027" w:rsidR="00D01639" w:rsidP="00A163FF" w:rsidRDefault="00D01639" w14:paraId="743769C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4DFFFEC" w14:textId="77777777">
        <w:tc>
          <w:tcPr>
            <w:tcW w:w="8455" w:type="dxa"/>
            <w:shd w:val="clear" w:color="auto" w:fill="auto"/>
          </w:tcPr>
          <w:p w:rsidRPr="00582027" w:rsidR="00D01639" w:rsidP="00A163FF" w:rsidRDefault="00D01639" w14:paraId="79CEA004" w14:textId="77777777">
            <w:pPr>
              <w:pStyle w:val="Tablebullets"/>
              <w:rPr>
                <w:rFonts w:cs="Calibri"/>
              </w:rPr>
            </w:pPr>
            <w:r w:rsidRPr="00582027">
              <w:rPr>
                <w:rFonts w:cs="Calibri"/>
              </w:rPr>
              <w:t>Does routine work well with some supervision</w:t>
            </w:r>
          </w:p>
        </w:tc>
        <w:tc>
          <w:tcPr>
            <w:tcW w:w="895" w:type="dxa"/>
            <w:shd w:val="clear" w:color="auto" w:fill="auto"/>
          </w:tcPr>
          <w:p w:rsidRPr="00582027" w:rsidR="00D01639" w:rsidP="00A163FF" w:rsidRDefault="00D01639" w14:paraId="06DDC52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302C3050" w14:textId="77777777">
        <w:tc>
          <w:tcPr>
            <w:tcW w:w="8455" w:type="dxa"/>
            <w:shd w:val="clear" w:color="auto" w:fill="auto"/>
          </w:tcPr>
          <w:p w:rsidRPr="00582027" w:rsidR="00D01639" w:rsidP="00A163FF" w:rsidRDefault="00D01639" w14:paraId="2069A30E" w14:textId="77777777">
            <w:pPr>
              <w:pStyle w:val="Tablebullets"/>
              <w:rPr>
                <w:rFonts w:cs="Calibri"/>
              </w:rPr>
            </w:pPr>
            <w:r w:rsidRPr="00582027">
              <w:rPr>
                <w:rFonts w:cs="Calibri"/>
              </w:rPr>
              <w:t>Lacks confidence; poor technique used; needs considerable guidance</w:t>
            </w:r>
          </w:p>
        </w:tc>
        <w:tc>
          <w:tcPr>
            <w:tcW w:w="895" w:type="dxa"/>
            <w:shd w:val="clear" w:color="auto" w:fill="auto"/>
          </w:tcPr>
          <w:p w:rsidRPr="00582027" w:rsidR="00D01639" w:rsidP="00A163FF" w:rsidRDefault="00D01639" w14:paraId="0FA10AE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EC9996B" w14:textId="77777777">
        <w:tc>
          <w:tcPr>
            <w:tcW w:w="8455" w:type="dxa"/>
            <w:tcBorders>
              <w:bottom w:val="single" w:color="auto" w:sz="4" w:space="0"/>
            </w:tcBorders>
            <w:shd w:val="clear" w:color="auto" w:fill="auto"/>
          </w:tcPr>
          <w:p w:rsidRPr="00582027" w:rsidR="00D01639" w:rsidP="00A163FF" w:rsidRDefault="00D01639" w14:paraId="2A463239" w14:textId="08D7353F">
            <w:pPr>
              <w:pStyle w:val="Tablebullets"/>
              <w:rPr>
                <w:rFonts w:cs="Calibri"/>
              </w:rPr>
            </w:pPr>
            <w:r w:rsidRPr="00582027">
              <w:rPr>
                <w:rFonts w:cs="Calibri"/>
              </w:rPr>
              <w:t>Careless; poor technique; needs constant supervision</w:t>
            </w:r>
          </w:p>
        </w:tc>
        <w:tc>
          <w:tcPr>
            <w:tcW w:w="895" w:type="dxa"/>
            <w:tcBorders>
              <w:bottom w:val="single" w:color="auto" w:sz="4" w:space="0"/>
            </w:tcBorders>
            <w:shd w:val="clear" w:color="auto" w:fill="auto"/>
          </w:tcPr>
          <w:p w:rsidRPr="00582027" w:rsidR="00D01639" w:rsidP="00A163FF" w:rsidRDefault="00D01639" w14:paraId="6201814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A163FF" w:rsidRDefault="00A163FF" w14:paraId="2837EBB6" w14:textId="77777777">
      <w:pPr>
        <w:spacing w:after="0" w:line="240" w:lineRule="auto"/>
        <w:rPr>
          <w:rFonts w:cs="Calibri"/>
        </w:rPr>
      </w:pPr>
      <w:r w:rsidRPr="00582027">
        <w:rPr>
          <w:rFonts w:cs="Calibri"/>
        </w:rPr>
        <w:br w:type="page"/>
      </w:r>
    </w:p>
    <w:p w:rsidRPr="00582027" w:rsidR="00A163FF" w:rsidP="0003672A" w:rsidRDefault="0003672A" w14:paraId="1D807D4B" w14:textId="26DCECDF">
      <w:pPr>
        <w:tabs>
          <w:tab w:val="right" w:pos="9356"/>
        </w:tabs>
        <w:jc w:val="right"/>
        <w:rPr>
          <w:rFonts w:cs="Calibri" w:eastAsiaTheme="minorEastAsia"/>
          <w:b/>
          <w:color w:val="auto"/>
          <w:lang w:val="en-US" w:eastAsia="ja-JP"/>
        </w:rPr>
      </w:pPr>
      <w:r w:rsidRPr="00582027">
        <w:rPr>
          <w:rFonts w:cs="Calibri" w:eastAsiaTheme="minorEastAsia"/>
          <w:color w:val="auto"/>
          <w:lang w:val="en-US" w:eastAsia="ja-JP"/>
        </w:rPr>
        <w:t xml:space="preserve">Practice Education Evaluation </w:t>
      </w:r>
      <w:r w:rsidRPr="00582027" w:rsidR="00A163FF">
        <w:rPr>
          <w:rFonts w:cs="Calibri" w:eastAsiaTheme="minorEastAsia"/>
          <w:color w:val="auto"/>
          <w:lang w:val="en-US" w:eastAsia="ja-JP"/>
        </w:rPr>
        <w:t xml:space="preserve">(Page </w:t>
      </w:r>
      <w:r w:rsidRPr="00582027" w:rsidR="00210185">
        <w:rPr>
          <w:rFonts w:cs="Calibri" w:eastAsiaTheme="minorEastAsia"/>
          <w:color w:val="auto"/>
          <w:lang w:val="en-US" w:eastAsia="ja-JP"/>
        </w:rPr>
        <w:t>5</w:t>
      </w:r>
      <w:r w:rsidRPr="00582027" w:rsidR="00A163FF">
        <w:rPr>
          <w:rFonts w:cs="Calibri" w:eastAsiaTheme="minorEastAsia"/>
          <w:color w:val="auto"/>
          <w:lang w:val="en-US" w:eastAsia="ja-JP"/>
        </w:rPr>
        <w:t xml:space="preserve"> of 7)</w:t>
      </w:r>
    </w:p>
    <w:p w:rsidRPr="00582027" w:rsidR="00D01639" w:rsidP="00210185" w:rsidRDefault="00210185" w14:paraId="0876508D" w14:textId="7FB19838">
      <w:pPr>
        <w:pStyle w:val="table-body-bold"/>
        <w:spacing w:before="240"/>
        <w:jc w:val="center"/>
        <w:rPr>
          <w:rFonts w:cs="Calibri"/>
        </w:rPr>
      </w:pPr>
      <w:r w:rsidRPr="00582027">
        <w:rPr>
          <w:rFonts w:cs="Calibri"/>
        </w:rPr>
        <w:t>Activities of Daily Living Skills</w:t>
      </w:r>
      <w:r w:rsidRPr="00582027">
        <w:rPr>
          <w:rFonts w:cs="Calibri"/>
          <w:b w:val="0"/>
        </w:rPr>
        <w:t xml:space="preserve"> </w:t>
      </w:r>
      <w:r w:rsidRPr="00582027">
        <w:rPr>
          <w:rFonts w:cs="Calibri"/>
          <w:b w:val="0"/>
          <w:sz w:val="18"/>
          <w:szCs w:val="18"/>
        </w:rPr>
        <w:t>(Continued)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A163FF" w:rsidTr="00A163FF" w14:paraId="08910B03" w14:textId="77777777">
        <w:tc>
          <w:tcPr>
            <w:tcW w:w="9350" w:type="dxa"/>
            <w:gridSpan w:val="2"/>
            <w:shd w:val="clear" w:color="auto" w:fill="E6E6E6"/>
          </w:tcPr>
          <w:p w:rsidRPr="00582027" w:rsidR="00A163FF" w:rsidP="00A163FF" w:rsidRDefault="00A163FF" w14:paraId="5AB90F69" w14:textId="77777777">
            <w:pPr>
              <w:pStyle w:val="table-body-bold"/>
              <w:rPr>
                <w:rFonts w:cs="Calibri"/>
              </w:rPr>
            </w:pPr>
            <w:r w:rsidRPr="00582027">
              <w:rPr>
                <w:rFonts w:cs="Calibri"/>
              </w:rPr>
              <w:t>Skin care</w:t>
            </w:r>
          </w:p>
        </w:tc>
      </w:tr>
      <w:tr w:rsidRPr="00582027" w:rsidR="00A163FF" w:rsidTr="00A163FF" w14:paraId="60C7BDFF" w14:textId="77777777">
        <w:tc>
          <w:tcPr>
            <w:tcW w:w="8455" w:type="dxa"/>
            <w:shd w:val="clear" w:color="auto" w:fill="auto"/>
          </w:tcPr>
          <w:p w:rsidRPr="00582027" w:rsidR="00A163FF" w:rsidP="00A163FF" w:rsidRDefault="00A163FF" w14:paraId="3F6019BA" w14:textId="77777777">
            <w:pPr>
              <w:pStyle w:val="Tablebullets"/>
              <w:rPr>
                <w:rFonts w:cs="Calibri"/>
              </w:rPr>
            </w:pPr>
            <w:r w:rsidRPr="00582027">
              <w:rPr>
                <w:rFonts w:cs="Calibri"/>
              </w:rPr>
              <w:t>Outstanding ability to protect skin, position clients, incorporates knowledge</w:t>
            </w:r>
          </w:p>
        </w:tc>
        <w:tc>
          <w:tcPr>
            <w:tcW w:w="895" w:type="dxa"/>
            <w:shd w:val="clear" w:color="auto" w:fill="auto"/>
          </w:tcPr>
          <w:p w:rsidRPr="00582027" w:rsidR="00A163FF" w:rsidP="00A163FF" w:rsidRDefault="00A163FF" w14:paraId="64C7D1C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4F65ED06" w14:textId="77777777">
        <w:tc>
          <w:tcPr>
            <w:tcW w:w="8455" w:type="dxa"/>
            <w:shd w:val="clear" w:color="auto" w:fill="auto"/>
          </w:tcPr>
          <w:p w:rsidRPr="00582027" w:rsidR="00A163FF" w:rsidP="00A163FF" w:rsidRDefault="00A163FF" w14:paraId="69D0BF65" w14:textId="77777777">
            <w:pPr>
              <w:pStyle w:val="Tablebullets"/>
              <w:rPr>
                <w:rFonts w:cs="Calibri"/>
              </w:rPr>
            </w:pPr>
            <w:r w:rsidRPr="00582027">
              <w:rPr>
                <w:rFonts w:cs="Calibri"/>
              </w:rPr>
              <w:t>Usually incorporates this area into total care</w:t>
            </w:r>
          </w:p>
        </w:tc>
        <w:tc>
          <w:tcPr>
            <w:tcW w:w="895" w:type="dxa"/>
            <w:shd w:val="clear" w:color="auto" w:fill="auto"/>
          </w:tcPr>
          <w:p w:rsidRPr="00582027" w:rsidR="00A163FF" w:rsidP="00A163FF" w:rsidRDefault="00A163FF" w14:paraId="084B64C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7E47E88E" w14:textId="77777777">
        <w:tc>
          <w:tcPr>
            <w:tcW w:w="8455" w:type="dxa"/>
            <w:shd w:val="clear" w:color="auto" w:fill="auto"/>
          </w:tcPr>
          <w:p w:rsidRPr="00582027" w:rsidR="00A163FF" w:rsidP="00A163FF" w:rsidRDefault="00A163FF" w14:paraId="1442EB01" w14:textId="77777777">
            <w:pPr>
              <w:pStyle w:val="Tablebullets"/>
              <w:rPr>
                <w:rFonts w:cs="Calibri"/>
              </w:rPr>
            </w:pPr>
            <w:r w:rsidRPr="00582027">
              <w:rPr>
                <w:rFonts w:cs="Calibri"/>
              </w:rPr>
              <w:t>Occasionally lacks insight into individuality of clients in this area</w:t>
            </w:r>
          </w:p>
        </w:tc>
        <w:tc>
          <w:tcPr>
            <w:tcW w:w="895" w:type="dxa"/>
            <w:shd w:val="clear" w:color="auto" w:fill="auto"/>
          </w:tcPr>
          <w:p w:rsidRPr="00582027" w:rsidR="00A163FF" w:rsidP="00A163FF" w:rsidRDefault="00A163FF" w14:paraId="663E477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5CE3442E" w14:textId="77777777">
        <w:tc>
          <w:tcPr>
            <w:tcW w:w="8455" w:type="dxa"/>
            <w:shd w:val="clear" w:color="auto" w:fill="auto"/>
          </w:tcPr>
          <w:p w:rsidRPr="00582027" w:rsidR="00A163FF" w:rsidP="00A163FF" w:rsidRDefault="00A163FF" w14:paraId="27B1915D" w14:textId="072F581B">
            <w:pPr>
              <w:pStyle w:val="Tablebullets"/>
              <w:rPr>
                <w:rFonts w:cs="Calibri"/>
              </w:rPr>
            </w:pPr>
            <w:r w:rsidRPr="00582027">
              <w:rPr>
                <w:rFonts w:cs="Calibri"/>
              </w:rPr>
              <w:t>Limited understanding</w:t>
            </w:r>
            <w:r w:rsidRPr="00582027" w:rsidR="009E4850">
              <w:rPr>
                <w:rFonts w:eastAsia="Times New Roman" w:cs="Calibri"/>
              </w:rPr>
              <w:t xml:space="preserve"> – </w:t>
            </w:r>
            <w:r w:rsidRPr="00582027">
              <w:rPr>
                <w:rFonts w:cs="Calibri"/>
              </w:rPr>
              <w:t xml:space="preserve">little thought given to this </w:t>
            </w:r>
          </w:p>
        </w:tc>
        <w:tc>
          <w:tcPr>
            <w:tcW w:w="895" w:type="dxa"/>
            <w:shd w:val="clear" w:color="auto" w:fill="auto"/>
          </w:tcPr>
          <w:p w:rsidRPr="00582027" w:rsidR="00A163FF" w:rsidP="00A163FF" w:rsidRDefault="00A163FF" w14:paraId="6222675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7805E80B" w14:textId="77777777">
        <w:tc>
          <w:tcPr>
            <w:tcW w:w="8455" w:type="dxa"/>
            <w:tcBorders>
              <w:bottom w:val="single" w:color="auto" w:sz="4" w:space="0"/>
            </w:tcBorders>
            <w:shd w:val="clear" w:color="auto" w:fill="auto"/>
          </w:tcPr>
          <w:p w:rsidRPr="00582027" w:rsidR="00A163FF" w:rsidP="00A163FF" w:rsidRDefault="00A163FF" w14:paraId="15BB6ECE" w14:textId="77777777">
            <w:pPr>
              <w:pStyle w:val="Tablebullets"/>
              <w:rPr>
                <w:rFonts w:cs="Calibri"/>
              </w:rPr>
            </w:pPr>
            <w:r w:rsidRPr="00582027">
              <w:rPr>
                <w:rFonts w:cs="Calibri"/>
              </w:rPr>
              <w:t>Careless; poor technique; needs constant supervision</w:t>
            </w:r>
          </w:p>
        </w:tc>
        <w:tc>
          <w:tcPr>
            <w:tcW w:w="895" w:type="dxa"/>
            <w:tcBorders>
              <w:bottom w:val="single" w:color="auto" w:sz="4" w:space="0"/>
            </w:tcBorders>
            <w:shd w:val="clear" w:color="auto" w:fill="auto"/>
          </w:tcPr>
          <w:p w:rsidRPr="00582027" w:rsidR="00A163FF" w:rsidP="00A163FF" w:rsidRDefault="00A163FF" w14:paraId="5296A35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4E297E83" w14:textId="77777777">
        <w:tc>
          <w:tcPr>
            <w:tcW w:w="9350" w:type="dxa"/>
            <w:gridSpan w:val="2"/>
            <w:shd w:val="clear" w:color="auto" w:fill="E6E6E6"/>
          </w:tcPr>
          <w:p w:rsidRPr="00582027" w:rsidR="00A163FF" w:rsidP="00A163FF" w:rsidRDefault="00A163FF" w14:paraId="15A3F638" w14:textId="77777777">
            <w:pPr>
              <w:pStyle w:val="table-body-bold"/>
              <w:rPr>
                <w:rFonts w:cs="Calibri"/>
              </w:rPr>
            </w:pPr>
            <w:r w:rsidRPr="00582027">
              <w:rPr>
                <w:rFonts w:cs="Calibri"/>
              </w:rPr>
              <w:t>Pain</w:t>
            </w:r>
          </w:p>
        </w:tc>
      </w:tr>
      <w:tr w:rsidRPr="00582027" w:rsidR="00A163FF" w:rsidTr="00A163FF" w14:paraId="33B2F039" w14:textId="77777777">
        <w:tc>
          <w:tcPr>
            <w:tcW w:w="8455" w:type="dxa"/>
            <w:shd w:val="clear" w:color="auto" w:fill="auto"/>
          </w:tcPr>
          <w:p w:rsidRPr="00582027" w:rsidR="00A163FF" w:rsidP="00A163FF" w:rsidRDefault="0080359C" w14:paraId="28E73BF6" w14:textId="20D9015B">
            <w:pPr>
              <w:pStyle w:val="Tablebullets"/>
              <w:rPr>
                <w:rFonts w:cs="Calibri"/>
              </w:rPr>
            </w:pPr>
            <w:r w:rsidRPr="00582027">
              <w:rPr>
                <w:rFonts w:cs="Calibri"/>
              </w:rPr>
              <w:t>Consistently u</w:t>
            </w:r>
            <w:r w:rsidRPr="00582027" w:rsidR="00A163FF">
              <w:rPr>
                <w:rFonts w:cs="Calibri"/>
              </w:rPr>
              <w:t xml:space="preserve">ses all senses and communication skills to determine presence of pain, </w:t>
            </w:r>
            <w:r w:rsidRPr="00582027" w:rsidR="00DB4861">
              <w:rPr>
                <w:rFonts w:cs="Calibri"/>
              </w:rPr>
              <w:t>evaluates c</w:t>
            </w:r>
            <w:r w:rsidRPr="00582027" w:rsidR="00A163FF">
              <w:rPr>
                <w:rFonts w:cs="Calibri"/>
              </w:rPr>
              <w:t>ause, report</w:t>
            </w:r>
            <w:r w:rsidRPr="00582027">
              <w:rPr>
                <w:rFonts w:cs="Calibri"/>
              </w:rPr>
              <w:t>s</w:t>
            </w:r>
            <w:r w:rsidRPr="00582027" w:rsidR="00A163FF">
              <w:rPr>
                <w:rFonts w:cs="Calibri"/>
              </w:rPr>
              <w:t xml:space="preserve"> and uses comfort measures</w:t>
            </w:r>
          </w:p>
        </w:tc>
        <w:tc>
          <w:tcPr>
            <w:tcW w:w="895" w:type="dxa"/>
            <w:shd w:val="clear" w:color="auto" w:fill="auto"/>
          </w:tcPr>
          <w:p w:rsidRPr="00582027" w:rsidR="00A163FF" w:rsidP="00A163FF" w:rsidRDefault="00A163FF" w14:paraId="49F4141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511B3BD2" w14:textId="77777777">
        <w:tc>
          <w:tcPr>
            <w:tcW w:w="8455" w:type="dxa"/>
            <w:shd w:val="clear" w:color="auto" w:fill="auto"/>
          </w:tcPr>
          <w:p w:rsidRPr="00582027" w:rsidR="00A163FF" w:rsidP="00A163FF" w:rsidRDefault="00A163FF" w14:paraId="72B693F2" w14:textId="77777777">
            <w:pPr>
              <w:pStyle w:val="Tablebullets"/>
              <w:rPr>
                <w:rFonts w:cs="Calibri"/>
              </w:rPr>
            </w:pPr>
            <w:r w:rsidRPr="00582027">
              <w:rPr>
                <w:rFonts w:cs="Calibri"/>
              </w:rPr>
              <w:t>Usually does the above</w:t>
            </w:r>
          </w:p>
        </w:tc>
        <w:tc>
          <w:tcPr>
            <w:tcW w:w="895" w:type="dxa"/>
            <w:shd w:val="clear" w:color="auto" w:fill="auto"/>
          </w:tcPr>
          <w:p w:rsidRPr="00582027" w:rsidR="00A163FF" w:rsidP="00A163FF" w:rsidRDefault="00A163FF" w14:paraId="6156919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C08D3C4" w14:textId="77777777">
        <w:tc>
          <w:tcPr>
            <w:tcW w:w="8455" w:type="dxa"/>
            <w:shd w:val="clear" w:color="auto" w:fill="auto"/>
          </w:tcPr>
          <w:p w:rsidRPr="00582027" w:rsidR="00A163FF" w:rsidP="00A163FF" w:rsidRDefault="00A163FF" w14:paraId="1CD2C075" w14:textId="77777777">
            <w:pPr>
              <w:pStyle w:val="Tablebullets"/>
              <w:rPr>
                <w:rFonts w:cs="Calibri"/>
              </w:rPr>
            </w:pPr>
            <w:r w:rsidRPr="00582027">
              <w:rPr>
                <w:rFonts w:cs="Calibri"/>
              </w:rPr>
              <w:t>Average ability to incorporate this area</w:t>
            </w:r>
          </w:p>
        </w:tc>
        <w:tc>
          <w:tcPr>
            <w:tcW w:w="895" w:type="dxa"/>
            <w:shd w:val="clear" w:color="auto" w:fill="auto"/>
          </w:tcPr>
          <w:p w:rsidRPr="00582027" w:rsidR="00A163FF" w:rsidP="00A163FF" w:rsidRDefault="00A163FF" w14:paraId="5C2E01D3"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C258244" w14:textId="77777777">
        <w:tc>
          <w:tcPr>
            <w:tcW w:w="8455" w:type="dxa"/>
            <w:shd w:val="clear" w:color="auto" w:fill="auto"/>
          </w:tcPr>
          <w:p w:rsidRPr="00582027" w:rsidR="00A163FF" w:rsidP="00A163FF" w:rsidRDefault="00A163FF" w14:paraId="29B0F76C" w14:textId="77777777">
            <w:pPr>
              <w:pStyle w:val="Tablebullets"/>
              <w:rPr>
                <w:rFonts w:cs="Calibri"/>
              </w:rPr>
            </w:pPr>
            <w:r w:rsidRPr="00582027">
              <w:rPr>
                <w:rFonts w:cs="Calibri"/>
              </w:rPr>
              <w:t>Ignores/denies significance of pain in clients</w:t>
            </w:r>
          </w:p>
        </w:tc>
        <w:tc>
          <w:tcPr>
            <w:tcW w:w="895" w:type="dxa"/>
            <w:shd w:val="clear" w:color="auto" w:fill="auto"/>
          </w:tcPr>
          <w:p w:rsidRPr="00582027" w:rsidR="00A163FF" w:rsidP="00A163FF" w:rsidRDefault="00A163FF" w14:paraId="0510AF6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3062B550" w14:textId="77777777">
        <w:tc>
          <w:tcPr>
            <w:tcW w:w="8455" w:type="dxa"/>
            <w:tcBorders>
              <w:bottom w:val="single" w:color="auto" w:sz="4" w:space="0"/>
            </w:tcBorders>
            <w:shd w:val="clear" w:color="auto" w:fill="auto"/>
          </w:tcPr>
          <w:p w:rsidRPr="00582027" w:rsidR="00A163FF" w:rsidP="00A163FF" w:rsidRDefault="00A163FF" w14:paraId="76035CF7" w14:textId="77777777">
            <w:pPr>
              <w:pStyle w:val="Tablebullets"/>
              <w:rPr>
                <w:rFonts w:cs="Calibri"/>
              </w:rPr>
            </w:pPr>
            <w:r w:rsidRPr="00582027">
              <w:rPr>
                <w:rFonts w:cs="Calibri"/>
              </w:rPr>
              <w:t>Lacks gentleness, may cause pain for clients</w:t>
            </w:r>
          </w:p>
        </w:tc>
        <w:tc>
          <w:tcPr>
            <w:tcW w:w="895" w:type="dxa"/>
            <w:tcBorders>
              <w:bottom w:val="single" w:color="auto" w:sz="4" w:space="0"/>
            </w:tcBorders>
            <w:shd w:val="clear" w:color="auto" w:fill="auto"/>
          </w:tcPr>
          <w:p w:rsidRPr="00582027" w:rsidR="00A163FF" w:rsidP="00A163FF" w:rsidRDefault="00A163FF" w14:paraId="7A127014"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0ADB0D70" w14:textId="77777777">
        <w:tc>
          <w:tcPr>
            <w:tcW w:w="9350" w:type="dxa"/>
            <w:gridSpan w:val="2"/>
            <w:shd w:val="clear" w:color="auto" w:fill="E6E6E6"/>
          </w:tcPr>
          <w:p w:rsidRPr="00582027" w:rsidR="00A163FF" w:rsidP="00A163FF" w:rsidRDefault="00A163FF" w14:paraId="55D29641" w14:textId="77777777">
            <w:pPr>
              <w:pStyle w:val="table-body-bold"/>
              <w:rPr>
                <w:rFonts w:cs="Calibri"/>
              </w:rPr>
            </w:pPr>
            <w:r w:rsidRPr="00582027">
              <w:rPr>
                <w:rFonts w:cs="Calibri"/>
              </w:rPr>
              <w:t xml:space="preserve">Safety </w:t>
            </w:r>
          </w:p>
        </w:tc>
      </w:tr>
      <w:tr w:rsidRPr="00582027" w:rsidR="00A163FF" w:rsidTr="00A163FF" w14:paraId="72EDC12B" w14:textId="77777777">
        <w:tc>
          <w:tcPr>
            <w:tcW w:w="8455" w:type="dxa"/>
            <w:shd w:val="clear" w:color="auto" w:fill="auto"/>
          </w:tcPr>
          <w:p w:rsidRPr="00582027" w:rsidR="00A163FF" w:rsidP="00A163FF" w:rsidRDefault="00A163FF" w14:paraId="109F42A7" w14:textId="77777777">
            <w:pPr>
              <w:pStyle w:val="Tablebullets"/>
              <w:rPr>
                <w:rFonts w:cs="Calibri"/>
              </w:rPr>
            </w:pPr>
            <w:r w:rsidRPr="00582027">
              <w:rPr>
                <w:rFonts w:cs="Calibri"/>
              </w:rPr>
              <w:t xml:space="preserve">Consistently provides care with ADLs safely. Thinks/plans before proceeding </w:t>
            </w:r>
          </w:p>
        </w:tc>
        <w:tc>
          <w:tcPr>
            <w:tcW w:w="895" w:type="dxa"/>
            <w:shd w:val="clear" w:color="auto" w:fill="auto"/>
          </w:tcPr>
          <w:p w:rsidRPr="00582027" w:rsidR="00A163FF" w:rsidP="00A163FF" w:rsidRDefault="00A163FF" w14:paraId="48CCC6A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03E100C" w14:textId="77777777">
        <w:tc>
          <w:tcPr>
            <w:tcW w:w="8455" w:type="dxa"/>
            <w:shd w:val="clear" w:color="auto" w:fill="auto"/>
          </w:tcPr>
          <w:p w:rsidRPr="00582027" w:rsidR="00A163FF" w:rsidP="00A163FF" w:rsidRDefault="00A163FF" w14:paraId="261879EC" w14:textId="77777777">
            <w:pPr>
              <w:pStyle w:val="Tablebullets"/>
              <w:rPr>
                <w:rFonts w:cs="Calibri"/>
              </w:rPr>
            </w:pPr>
            <w:r w:rsidRPr="00582027">
              <w:rPr>
                <w:rFonts w:cs="Calibri"/>
              </w:rPr>
              <w:t>Usually provides care with ADLs with safety as a prime objective; recognizes any lapse in this area and brings it to attention</w:t>
            </w:r>
          </w:p>
        </w:tc>
        <w:tc>
          <w:tcPr>
            <w:tcW w:w="895" w:type="dxa"/>
            <w:shd w:val="clear" w:color="auto" w:fill="auto"/>
          </w:tcPr>
          <w:p w:rsidRPr="00582027" w:rsidR="00A163FF" w:rsidP="00A163FF" w:rsidRDefault="00A163FF" w14:paraId="140A0A6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9F23772" w14:textId="77777777">
        <w:tc>
          <w:tcPr>
            <w:tcW w:w="8455" w:type="dxa"/>
            <w:shd w:val="clear" w:color="auto" w:fill="auto"/>
          </w:tcPr>
          <w:p w:rsidRPr="00582027" w:rsidR="00A163FF" w:rsidP="00A163FF" w:rsidRDefault="00A163FF" w14:paraId="47FA7526" w14:textId="77777777">
            <w:pPr>
              <w:pStyle w:val="Tablebullets"/>
              <w:rPr>
                <w:rFonts w:cs="Calibri"/>
              </w:rPr>
            </w:pPr>
            <w:r w:rsidRPr="00582027">
              <w:rPr>
                <w:rFonts w:cs="Calibri"/>
              </w:rPr>
              <w:t>Occasionally forgets to keep safety first when giving care with ADLs; admits errors</w:t>
            </w:r>
          </w:p>
        </w:tc>
        <w:tc>
          <w:tcPr>
            <w:tcW w:w="895" w:type="dxa"/>
            <w:shd w:val="clear" w:color="auto" w:fill="auto"/>
          </w:tcPr>
          <w:p w:rsidRPr="00582027" w:rsidR="00A163FF" w:rsidP="00A163FF" w:rsidRDefault="00A163FF" w14:paraId="6E6D160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3161976C" w14:textId="77777777">
        <w:tc>
          <w:tcPr>
            <w:tcW w:w="8455" w:type="dxa"/>
            <w:shd w:val="clear" w:color="auto" w:fill="auto"/>
          </w:tcPr>
          <w:p w:rsidRPr="00582027" w:rsidR="00A163FF" w:rsidP="00A163FF" w:rsidRDefault="00A163FF" w14:paraId="0C45FFD6" w14:textId="77777777">
            <w:pPr>
              <w:pStyle w:val="Tablebullets"/>
              <w:rPr>
                <w:rFonts w:cs="Calibri"/>
              </w:rPr>
            </w:pPr>
            <w:r w:rsidRPr="00582027">
              <w:rPr>
                <w:rFonts w:cs="Calibri"/>
              </w:rPr>
              <w:t>Variable; needs reminding; does not consistently recognize errors</w:t>
            </w:r>
          </w:p>
        </w:tc>
        <w:tc>
          <w:tcPr>
            <w:tcW w:w="895" w:type="dxa"/>
            <w:shd w:val="clear" w:color="auto" w:fill="auto"/>
          </w:tcPr>
          <w:p w:rsidRPr="00582027" w:rsidR="00A163FF" w:rsidP="00A163FF" w:rsidRDefault="00A163FF" w14:paraId="74746C0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2C9D3E21" w14:textId="77777777">
        <w:tc>
          <w:tcPr>
            <w:tcW w:w="8455" w:type="dxa"/>
            <w:tcBorders>
              <w:bottom w:val="single" w:color="auto" w:sz="4" w:space="0"/>
            </w:tcBorders>
            <w:shd w:val="clear" w:color="auto" w:fill="auto"/>
          </w:tcPr>
          <w:p w:rsidRPr="00582027" w:rsidR="00A163FF" w:rsidP="00A163FF" w:rsidRDefault="00A163FF" w14:paraId="07FAD158" w14:textId="77777777">
            <w:pPr>
              <w:pStyle w:val="Tablebullets"/>
              <w:rPr>
                <w:rFonts w:cs="Calibri"/>
              </w:rPr>
            </w:pPr>
            <w:r w:rsidRPr="00582027">
              <w:rPr>
                <w:rFonts w:cs="Calibri"/>
              </w:rPr>
              <w:t>Does not recognize errors</w:t>
            </w:r>
          </w:p>
        </w:tc>
        <w:tc>
          <w:tcPr>
            <w:tcW w:w="895" w:type="dxa"/>
            <w:tcBorders>
              <w:bottom w:val="single" w:color="auto" w:sz="4" w:space="0"/>
            </w:tcBorders>
            <w:shd w:val="clear" w:color="auto" w:fill="auto"/>
          </w:tcPr>
          <w:p w:rsidRPr="00582027" w:rsidR="00A163FF" w:rsidP="00A163FF" w:rsidRDefault="00A163FF" w14:paraId="3C3DDEE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70B9D4F5" w14:textId="77777777">
        <w:tc>
          <w:tcPr>
            <w:tcW w:w="9350" w:type="dxa"/>
            <w:gridSpan w:val="2"/>
            <w:shd w:val="clear" w:color="auto" w:fill="E6E6E6"/>
          </w:tcPr>
          <w:p w:rsidRPr="00582027" w:rsidR="00A163FF" w:rsidP="00A163FF" w:rsidRDefault="00A163FF" w14:paraId="27653548" w14:textId="77777777">
            <w:pPr>
              <w:pStyle w:val="table-body-bold"/>
              <w:rPr>
                <w:rFonts w:cs="Calibri"/>
              </w:rPr>
            </w:pPr>
            <w:r w:rsidRPr="00582027">
              <w:rPr>
                <w:rFonts w:cs="Calibri"/>
              </w:rPr>
              <w:t>Body mechanics</w:t>
            </w:r>
          </w:p>
        </w:tc>
      </w:tr>
      <w:tr w:rsidRPr="00582027" w:rsidR="00A163FF" w:rsidTr="00A163FF" w14:paraId="3517E131" w14:textId="77777777">
        <w:tc>
          <w:tcPr>
            <w:tcW w:w="8455" w:type="dxa"/>
            <w:shd w:val="clear" w:color="auto" w:fill="auto"/>
          </w:tcPr>
          <w:p w:rsidRPr="00582027" w:rsidR="00A163FF" w:rsidP="00A163FF" w:rsidRDefault="00A163FF" w14:paraId="242BB7FC" w14:textId="77777777">
            <w:pPr>
              <w:pStyle w:val="Tablebullets"/>
              <w:rPr>
                <w:rFonts w:cs="Calibri"/>
              </w:rPr>
            </w:pPr>
            <w:r w:rsidRPr="00582027">
              <w:rPr>
                <w:rFonts w:cs="Calibri"/>
              </w:rPr>
              <w:t>Consistently uses suggested lifts/transfers when moving clients as well as attention to personal safety; may problem-solve toward new methods</w:t>
            </w:r>
          </w:p>
        </w:tc>
        <w:tc>
          <w:tcPr>
            <w:tcW w:w="895" w:type="dxa"/>
            <w:shd w:val="clear" w:color="auto" w:fill="auto"/>
          </w:tcPr>
          <w:p w:rsidRPr="00582027" w:rsidR="00A163FF" w:rsidP="00A163FF" w:rsidRDefault="00A163FF" w14:paraId="3C3E177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012BF419" w14:textId="77777777">
        <w:tc>
          <w:tcPr>
            <w:tcW w:w="8455" w:type="dxa"/>
            <w:shd w:val="clear" w:color="auto" w:fill="auto"/>
          </w:tcPr>
          <w:p w:rsidRPr="00582027" w:rsidR="00A163FF" w:rsidP="00A163FF" w:rsidRDefault="00A163FF" w14:paraId="7026D2EA" w14:textId="77777777">
            <w:pPr>
              <w:pStyle w:val="Tablebullets"/>
              <w:rPr>
                <w:rFonts w:cs="Calibri"/>
              </w:rPr>
            </w:pPr>
            <w:r w:rsidRPr="00582027">
              <w:rPr>
                <w:rFonts w:cs="Calibri"/>
              </w:rPr>
              <w:t>Consistently uses suggested lifts/transfers when moving clients as well as attention to personal safety; may or may not problem-solve</w:t>
            </w:r>
          </w:p>
        </w:tc>
        <w:tc>
          <w:tcPr>
            <w:tcW w:w="895" w:type="dxa"/>
            <w:shd w:val="clear" w:color="auto" w:fill="auto"/>
          </w:tcPr>
          <w:p w:rsidRPr="00582027" w:rsidR="00A163FF" w:rsidP="00A163FF" w:rsidRDefault="00A163FF" w14:paraId="1C764B1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7C52AAF3" w14:textId="77777777">
        <w:tc>
          <w:tcPr>
            <w:tcW w:w="8455" w:type="dxa"/>
            <w:shd w:val="clear" w:color="auto" w:fill="auto"/>
          </w:tcPr>
          <w:p w:rsidRPr="00582027" w:rsidR="00A163FF" w:rsidP="00A163FF" w:rsidRDefault="00A163FF" w14:paraId="0E4019C8" w14:textId="77777777">
            <w:pPr>
              <w:pStyle w:val="Tablebullets"/>
              <w:rPr>
                <w:rFonts w:cs="Calibri"/>
              </w:rPr>
            </w:pPr>
            <w:r w:rsidRPr="00582027">
              <w:rPr>
                <w:rFonts w:cs="Calibri"/>
              </w:rPr>
              <w:t>Occasionally forgets to pay attention to personal safety</w:t>
            </w:r>
          </w:p>
        </w:tc>
        <w:tc>
          <w:tcPr>
            <w:tcW w:w="895" w:type="dxa"/>
            <w:shd w:val="clear" w:color="auto" w:fill="auto"/>
          </w:tcPr>
          <w:p w:rsidRPr="00582027" w:rsidR="00A163FF" w:rsidP="00A163FF" w:rsidRDefault="00A163FF" w14:paraId="4C29D81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210185" w14:paraId="6FC5BA49" w14:textId="77777777">
        <w:tc>
          <w:tcPr>
            <w:tcW w:w="8455" w:type="dxa"/>
            <w:shd w:val="clear" w:color="auto" w:fill="auto"/>
            <w:tcMar>
              <w:right w:w="0" w:type="dxa"/>
            </w:tcMar>
          </w:tcPr>
          <w:p w:rsidRPr="00582027" w:rsidR="00A163FF" w:rsidP="00A163FF" w:rsidRDefault="00A163FF" w14:paraId="0A75193A" w14:textId="77777777">
            <w:pPr>
              <w:pStyle w:val="Tablebullets"/>
              <w:rPr>
                <w:rFonts w:cs="Calibri"/>
              </w:rPr>
            </w:pPr>
            <w:r w:rsidRPr="00582027">
              <w:rPr>
                <w:rFonts w:cs="Calibri"/>
              </w:rPr>
              <w:t>Does not attend to this area; poor body mechanics and does not recognize safety risks</w:t>
            </w:r>
          </w:p>
        </w:tc>
        <w:tc>
          <w:tcPr>
            <w:tcW w:w="895" w:type="dxa"/>
            <w:shd w:val="clear" w:color="auto" w:fill="auto"/>
          </w:tcPr>
          <w:p w:rsidRPr="00582027" w:rsidR="00A163FF" w:rsidP="00A163FF" w:rsidRDefault="00A163FF" w14:paraId="49557DB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DB5DA87" w14:textId="77777777">
        <w:tc>
          <w:tcPr>
            <w:tcW w:w="8455" w:type="dxa"/>
            <w:tcBorders>
              <w:bottom w:val="single" w:color="auto" w:sz="4" w:space="0"/>
            </w:tcBorders>
            <w:shd w:val="clear" w:color="auto" w:fill="auto"/>
          </w:tcPr>
          <w:p w:rsidRPr="00582027" w:rsidR="00A163FF" w:rsidP="00A163FF" w:rsidRDefault="00A163FF" w14:paraId="0F8881AD" w14:textId="77777777">
            <w:pPr>
              <w:pStyle w:val="Tablebullets"/>
              <w:rPr>
                <w:rFonts w:cs="Calibri"/>
              </w:rPr>
            </w:pPr>
            <w:r w:rsidRPr="00582027">
              <w:rPr>
                <w:rFonts w:cs="Calibri"/>
              </w:rPr>
              <w:t xml:space="preserve">Uncooperative when suggestions made to follow policy </w:t>
            </w:r>
          </w:p>
        </w:tc>
        <w:tc>
          <w:tcPr>
            <w:tcW w:w="895" w:type="dxa"/>
            <w:tcBorders>
              <w:bottom w:val="single" w:color="auto" w:sz="4" w:space="0"/>
            </w:tcBorders>
            <w:shd w:val="clear" w:color="auto" w:fill="auto"/>
          </w:tcPr>
          <w:p w:rsidRPr="00582027" w:rsidR="00A163FF" w:rsidP="00A163FF" w:rsidRDefault="00A163FF" w14:paraId="02E386C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6D8016C5" w14:textId="77777777">
        <w:tc>
          <w:tcPr>
            <w:tcW w:w="9350" w:type="dxa"/>
            <w:gridSpan w:val="2"/>
            <w:shd w:val="clear" w:color="auto" w:fill="E6E6E6"/>
          </w:tcPr>
          <w:p w:rsidRPr="00582027" w:rsidR="00A163FF" w:rsidP="00A163FF" w:rsidRDefault="00A163FF" w14:paraId="748D5844" w14:textId="1D4D1F59">
            <w:pPr>
              <w:pStyle w:val="table-body-bold"/>
              <w:rPr>
                <w:rFonts w:cs="Calibri"/>
              </w:rPr>
            </w:pPr>
            <w:r w:rsidRPr="00582027">
              <w:rPr>
                <w:rFonts w:cs="Calibri"/>
              </w:rPr>
              <w:t>Recreation/</w:t>
            </w:r>
            <w:r w:rsidRPr="00582027" w:rsidR="001C55E6">
              <w:rPr>
                <w:rFonts w:cs="Calibri"/>
              </w:rPr>
              <w:t>A</w:t>
            </w:r>
            <w:r w:rsidRPr="00582027">
              <w:rPr>
                <w:rFonts w:cs="Calibri"/>
              </w:rPr>
              <w:t>ctivities</w:t>
            </w:r>
          </w:p>
        </w:tc>
      </w:tr>
      <w:tr w:rsidRPr="00582027" w:rsidR="00A163FF" w:rsidTr="00A163FF" w14:paraId="0100C0D4" w14:textId="77777777">
        <w:tc>
          <w:tcPr>
            <w:tcW w:w="8455" w:type="dxa"/>
            <w:shd w:val="clear" w:color="auto" w:fill="auto"/>
          </w:tcPr>
          <w:p w:rsidRPr="00582027" w:rsidR="00A163FF" w:rsidP="00A163FF" w:rsidRDefault="00A163FF" w14:paraId="65F67D53" w14:textId="77777777">
            <w:pPr>
              <w:pStyle w:val="Tablebullets"/>
              <w:rPr>
                <w:rFonts w:cs="Calibri"/>
              </w:rPr>
            </w:pPr>
            <w:r w:rsidRPr="00582027">
              <w:rPr>
                <w:rFonts w:cs="Calibri"/>
              </w:rPr>
              <w:t>Consistently incorporates this area into care</w:t>
            </w:r>
          </w:p>
        </w:tc>
        <w:tc>
          <w:tcPr>
            <w:tcW w:w="895" w:type="dxa"/>
            <w:shd w:val="clear" w:color="auto" w:fill="auto"/>
          </w:tcPr>
          <w:p w:rsidRPr="00582027" w:rsidR="00A163FF" w:rsidP="00A163FF" w:rsidRDefault="00A163FF" w14:paraId="3C32B97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1485074E" w14:textId="77777777">
        <w:tc>
          <w:tcPr>
            <w:tcW w:w="8455" w:type="dxa"/>
            <w:shd w:val="clear" w:color="auto" w:fill="auto"/>
          </w:tcPr>
          <w:p w:rsidRPr="00582027" w:rsidR="00A163FF" w:rsidP="00A163FF" w:rsidRDefault="00A163FF" w14:paraId="14F22EE7" w14:textId="77777777">
            <w:pPr>
              <w:pStyle w:val="Tablebullets"/>
              <w:rPr>
                <w:rFonts w:cs="Calibri"/>
              </w:rPr>
            </w:pPr>
            <w:r w:rsidRPr="00582027">
              <w:rPr>
                <w:rFonts w:cs="Calibri"/>
              </w:rPr>
              <w:t>Usually incorporates this area into care</w:t>
            </w:r>
          </w:p>
        </w:tc>
        <w:tc>
          <w:tcPr>
            <w:tcW w:w="895" w:type="dxa"/>
            <w:shd w:val="clear" w:color="auto" w:fill="auto"/>
          </w:tcPr>
          <w:p w:rsidRPr="00582027" w:rsidR="00A163FF" w:rsidP="00A163FF" w:rsidRDefault="00A163FF" w14:paraId="29FE1C0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0DDB6CCB" w14:textId="77777777">
        <w:tc>
          <w:tcPr>
            <w:tcW w:w="8455" w:type="dxa"/>
            <w:shd w:val="clear" w:color="auto" w:fill="auto"/>
          </w:tcPr>
          <w:p w:rsidRPr="00582027" w:rsidR="00A163FF" w:rsidP="00A163FF" w:rsidRDefault="00A163FF" w14:paraId="4E75E841" w14:textId="77777777">
            <w:pPr>
              <w:pStyle w:val="Tablebullets"/>
              <w:rPr>
                <w:rFonts w:cs="Calibri"/>
              </w:rPr>
            </w:pPr>
            <w:r w:rsidRPr="00582027">
              <w:rPr>
                <w:rFonts w:cs="Calibri"/>
              </w:rPr>
              <w:t>Occasionally forgets the importance of this area</w:t>
            </w:r>
          </w:p>
        </w:tc>
        <w:tc>
          <w:tcPr>
            <w:tcW w:w="895" w:type="dxa"/>
            <w:shd w:val="clear" w:color="auto" w:fill="auto"/>
          </w:tcPr>
          <w:p w:rsidRPr="00582027" w:rsidR="00A163FF" w:rsidP="00A163FF" w:rsidRDefault="00A163FF" w14:paraId="1C5BEE8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3FFD155B" w14:textId="77777777">
        <w:tc>
          <w:tcPr>
            <w:tcW w:w="8455" w:type="dxa"/>
            <w:shd w:val="clear" w:color="auto" w:fill="auto"/>
          </w:tcPr>
          <w:p w:rsidRPr="00582027" w:rsidR="00A163FF" w:rsidP="00A163FF" w:rsidRDefault="00A163FF" w14:paraId="35E96BDB" w14:textId="77777777">
            <w:pPr>
              <w:pStyle w:val="Tablebullets"/>
              <w:rPr>
                <w:rFonts w:cs="Calibri"/>
              </w:rPr>
            </w:pPr>
            <w:r w:rsidRPr="00582027">
              <w:rPr>
                <w:rFonts w:cs="Calibri"/>
              </w:rPr>
              <w:t>Completes care without thought to value of this</w:t>
            </w:r>
          </w:p>
        </w:tc>
        <w:tc>
          <w:tcPr>
            <w:tcW w:w="895" w:type="dxa"/>
            <w:shd w:val="clear" w:color="auto" w:fill="auto"/>
          </w:tcPr>
          <w:p w:rsidRPr="00582027" w:rsidR="00A163FF" w:rsidP="00A163FF" w:rsidRDefault="00A163FF" w14:paraId="56DB8EA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0837B5" w14:paraId="67CF4A14" w14:textId="77777777">
        <w:tc>
          <w:tcPr>
            <w:tcW w:w="8455" w:type="dxa"/>
            <w:shd w:val="clear" w:color="auto" w:fill="auto"/>
          </w:tcPr>
          <w:p w:rsidRPr="00582027" w:rsidR="00A163FF" w:rsidP="00A163FF" w:rsidRDefault="00A163FF" w14:paraId="6B2918BA" w14:textId="77777777">
            <w:pPr>
              <w:pStyle w:val="Tablebullets"/>
              <w:rPr>
                <w:rFonts w:cs="Calibri"/>
              </w:rPr>
            </w:pPr>
            <w:r w:rsidRPr="00582027">
              <w:rPr>
                <w:rFonts w:cs="Calibri"/>
              </w:rPr>
              <w:t>Negates value of this area to others</w:t>
            </w:r>
          </w:p>
        </w:tc>
        <w:tc>
          <w:tcPr>
            <w:tcW w:w="895" w:type="dxa"/>
            <w:shd w:val="clear" w:color="auto" w:fill="auto"/>
          </w:tcPr>
          <w:p w:rsidRPr="00582027" w:rsidR="00A163FF" w:rsidP="00A163FF" w:rsidRDefault="00A163FF" w14:paraId="22A67B2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03672A" w:rsidRDefault="0003672A" w14:paraId="0A547DEB" w14:textId="77777777">
      <w:pPr>
        <w:rPr>
          <w:rFonts w:cs="Calibri"/>
        </w:rPr>
      </w:pPr>
      <w:r w:rsidRPr="00582027">
        <w:rPr>
          <w:rFonts w:cs="Calibri"/>
        </w:rPr>
        <w:br w:type="page"/>
      </w:r>
    </w:p>
    <w:p w:rsidRPr="00582027" w:rsidR="00A163FF" w:rsidP="0003672A" w:rsidRDefault="00076C39" w14:paraId="7CF0ACCA" w14:textId="11047FA4">
      <w:pPr>
        <w:tabs>
          <w:tab w:val="right" w:pos="9356"/>
        </w:tabs>
        <w:jc w:val="right"/>
        <w:rPr>
          <w:rFonts w:cs="Calibri" w:eastAsiaTheme="minorEastAsia"/>
          <w:color w:val="auto"/>
          <w:lang w:val="en-US" w:eastAsia="ja-JP"/>
        </w:rPr>
      </w:pPr>
      <w:r w:rsidRPr="00582027">
        <w:rPr>
          <w:rFonts w:cs="Calibri" w:eastAsiaTheme="minorEastAsia"/>
          <w:color w:val="auto"/>
          <w:lang w:val="en-US" w:eastAsia="ja-JP"/>
        </w:rPr>
        <w:t xml:space="preserve">Practice Education Evaluation </w:t>
      </w:r>
      <w:r w:rsidRPr="00582027" w:rsidR="00A163FF">
        <w:rPr>
          <w:rFonts w:cs="Calibri" w:eastAsiaTheme="minorEastAsia"/>
          <w:color w:val="auto"/>
          <w:lang w:val="en-US" w:eastAsia="ja-JP"/>
        </w:rPr>
        <w:t xml:space="preserve">(Page </w:t>
      </w:r>
      <w:r w:rsidRPr="00582027" w:rsidR="00210185">
        <w:rPr>
          <w:rFonts w:cs="Calibri" w:eastAsiaTheme="minorEastAsia"/>
          <w:color w:val="auto"/>
          <w:lang w:val="en-US" w:eastAsia="ja-JP"/>
        </w:rPr>
        <w:t>6</w:t>
      </w:r>
      <w:r w:rsidRPr="00582027" w:rsidR="00A163FF">
        <w:rPr>
          <w:rFonts w:cs="Calibri" w:eastAsiaTheme="minorEastAsia"/>
          <w:color w:val="auto"/>
          <w:lang w:val="en-US" w:eastAsia="ja-JP"/>
        </w:rPr>
        <w:t xml:space="preserve"> of 7)</w:t>
      </w:r>
    </w:p>
    <w:p w:rsidRPr="00582027" w:rsidR="00A163FF" w:rsidP="00210185" w:rsidRDefault="00210185" w14:paraId="33A84DAF" w14:textId="303C6CA4">
      <w:pPr>
        <w:pStyle w:val="table-body-bold"/>
        <w:spacing w:before="240"/>
        <w:jc w:val="center"/>
        <w:rPr>
          <w:rFonts w:cs="Calibri"/>
        </w:rPr>
      </w:pPr>
      <w:r w:rsidRPr="00582027">
        <w:rPr>
          <w:rFonts w:cs="Calibri"/>
        </w:rPr>
        <w:t>Activities of Daily Living Skills</w:t>
      </w:r>
      <w:r w:rsidRPr="00582027">
        <w:rPr>
          <w:rFonts w:cs="Calibri"/>
          <w:b w:val="0"/>
        </w:rPr>
        <w:t xml:space="preserve"> </w:t>
      </w:r>
      <w:r w:rsidRPr="00582027">
        <w:rPr>
          <w:rFonts w:cs="Calibri"/>
          <w:b w:val="0"/>
          <w:sz w:val="18"/>
          <w:szCs w:val="18"/>
        </w:rPr>
        <w:t>(Continued)</w:t>
      </w:r>
      <w:r w:rsidRPr="00582027">
        <w:rPr>
          <w:rFonts w:cs="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A163FF" w:rsidTr="00A163FF" w14:paraId="2283C152" w14:textId="77777777">
        <w:tc>
          <w:tcPr>
            <w:tcW w:w="9350" w:type="dxa"/>
            <w:gridSpan w:val="2"/>
            <w:shd w:val="clear" w:color="auto" w:fill="E6E6E6"/>
          </w:tcPr>
          <w:p w:rsidRPr="00582027" w:rsidR="00A163FF" w:rsidP="00A163FF" w:rsidRDefault="00A163FF" w14:paraId="6966A98F" w14:textId="77777777">
            <w:pPr>
              <w:pStyle w:val="table-body-bold"/>
              <w:rPr>
                <w:rFonts w:cs="Calibri"/>
              </w:rPr>
            </w:pPr>
            <w:r w:rsidRPr="00582027">
              <w:rPr>
                <w:rFonts w:cs="Calibri"/>
              </w:rPr>
              <w:t>Uses theory and knowledge</w:t>
            </w:r>
          </w:p>
        </w:tc>
      </w:tr>
      <w:tr w:rsidRPr="00582027" w:rsidR="00A163FF" w:rsidTr="00A163FF" w14:paraId="4BE9431A" w14:textId="77777777">
        <w:tc>
          <w:tcPr>
            <w:tcW w:w="8455" w:type="dxa"/>
            <w:shd w:val="clear" w:color="auto" w:fill="auto"/>
          </w:tcPr>
          <w:p w:rsidRPr="00582027" w:rsidR="00A163FF" w:rsidP="00A163FF" w:rsidRDefault="00A163FF" w14:paraId="339C2F9F" w14:textId="77777777">
            <w:pPr>
              <w:pStyle w:val="Tablebullets"/>
              <w:rPr>
                <w:rFonts w:cs="Calibri"/>
              </w:rPr>
            </w:pPr>
            <w:r w:rsidRPr="00582027">
              <w:rPr>
                <w:rFonts w:cs="Calibri"/>
              </w:rPr>
              <w:t>Is able to consistently provide rationale for caring actions</w:t>
            </w:r>
          </w:p>
        </w:tc>
        <w:tc>
          <w:tcPr>
            <w:tcW w:w="895" w:type="dxa"/>
            <w:shd w:val="clear" w:color="auto" w:fill="auto"/>
          </w:tcPr>
          <w:p w:rsidRPr="00582027" w:rsidR="00A163FF" w:rsidP="00A163FF" w:rsidRDefault="00A163FF" w14:paraId="09DBAF8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003AB24C" w14:textId="77777777">
        <w:tc>
          <w:tcPr>
            <w:tcW w:w="8455" w:type="dxa"/>
            <w:shd w:val="clear" w:color="auto" w:fill="auto"/>
          </w:tcPr>
          <w:p w:rsidRPr="00582027" w:rsidR="00A163FF" w:rsidP="00A163FF" w:rsidRDefault="00A163FF" w14:paraId="4EC028B7" w14:textId="77777777">
            <w:pPr>
              <w:pStyle w:val="Tablebullets"/>
              <w:rPr>
                <w:rFonts w:cs="Calibri"/>
              </w:rPr>
            </w:pPr>
            <w:r w:rsidRPr="00582027">
              <w:rPr>
                <w:rFonts w:cs="Calibri"/>
              </w:rPr>
              <w:t>Usually able to provide rationale for caring actions</w:t>
            </w:r>
          </w:p>
        </w:tc>
        <w:tc>
          <w:tcPr>
            <w:tcW w:w="895" w:type="dxa"/>
            <w:shd w:val="clear" w:color="auto" w:fill="auto"/>
          </w:tcPr>
          <w:p w:rsidRPr="00582027" w:rsidR="00A163FF" w:rsidP="00A163FF" w:rsidRDefault="00A163FF" w14:paraId="3CE6E061"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16708BF6" w14:textId="77777777">
        <w:tc>
          <w:tcPr>
            <w:tcW w:w="8455" w:type="dxa"/>
            <w:shd w:val="clear" w:color="auto" w:fill="auto"/>
          </w:tcPr>
          <w:p w:rsidRPr="00582027" w:rsidR="00A163FF" w:rsidP="00A163FF" w:rsidRDefault="00A163FF" w14:paraId="66D6C4E8" w14:textId="77777777">
            <w:pPr>
              <w:pStyle w:val="Tablebullets"/>
              <w:rPr>
                <w:rFonts w:cs="Calibri"/>
              </w:rPr>
            </w:pPr>
            <w:r w:rsidRPr="00582027">
              <w:rPr>
                <w:rFonts w:cs="Calibri"/>
              </w:rPr>
              <w:t>Is able to provide rationale for caring actions with occasional prompting</w:t>
            </w:r>
          </w:p>
        </w:tc>
        <w:tc>
          <w:tcPr>
            <w:tcW w:w="895" w:type="dxa"/>
            <w:shd w:val="clear" w:color="auto" w:fill="auto"/>
          </w:tcPr>
          <w:p w:rsidRPr="00582027" w:rsidR="00A163FF" w:rsidP="00A163FF" w:rsidRDefault="00A163FF" w14:paraId="584CD41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A163FF" w:rsidTr="00A163FF" w14:paraId="008859AF" w14:textId="77777777">
        <w:tc>
          <w:tcPr>
            <w:tcW w:w="8455" w:type="dxa"/>
            <w:shd w:val="clear" w:color="auto" w:fill="auto"/>
          </w:tcPr>
          <w:p w:rsidRPr="00582027" w:rsidR="00A163FF" w:rsidP="00A163FF" w:rsidRDefault="00A163FF" w14:paraId="76B6128A" w14:textId="77777777">
            <w:pPr>
              <w:pStyle w:val="Tablebullets"/>
              <w:rPr>
                <w:rFonts w:cs="Calibri"/>
              </w:rPr>
            </w:pPr>
            <w:r w:rsidRPr="00582027">
              <w:rPr>
                <w:rFonts w:cs="Calibri"/>
              </w:rPr>
              <w:t>Rarely able to provide rationale</w:t>
            </w:r>
          </w:p>
        </w:tc>
        <w:tc>
          <w:tcPr>
            <w:tcW w:w="895" w:type="dxa"/>
            <w:shd w:val="clear" w:color="auto" w:fill="auto"/>
          </w:tcPr>
          <w:p w:rsidRPr="00582027" w:rsidR="00A163FF" w:rsidP="00A163FF" w:rsidRDefault="00A163FF" w14:paraId="41F21E7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A163FF" w:rsidP="00D01639" w:rsidRDefault="00A163FF" w14:paraId="58BD18A0" w14:textId="77777777">
      <w:pPr>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6CFA8599" w14:paraId="42A58019" w14:textId="77777777">
        <w:tc>
          <w:tcPr>
            <w:tcW w:w="9350" w:type="dxa"/>
            <w:gridSpan w:val="2"/>
            <w:shd w:val="clear" w:color="auto" w:fill="B5C7F3"/>
          </w:tcPr>
          <w:p w:rsidRPr="00582027" w:rsidR="00D01639" w:rsidP="00A163FF" w:rsidRDefault="00D01639" w14:paraId="7752E844" w14:textId="77777777">
            <w:pPr>
              <w:pStyle w:val="Tableblueheadings"/>
              <w:rPr>
                <w:rFonts w:cs="Calibri"/>
              </w:rPr>
            </w:pPr>
            <w:r w:rsidRPr="00582027">
              <w:rPr>
                <w:rFonts w:cs="Calibri"/>
              </w:rPr>
              <w:t>Teamwork</w:t>
            </w:r>
          </w:p>
        </w:tc>
      </w:tr>
      <w:tr w:rsidRPr="00582027" w:rsidR="00D01639" w:rsidTr="6CFA8599" w14:paraId="1BFA557D" w14:textId="77777777">
        <w:tc>
          <w:tcPr>
            <w:tcW w:w="8455" w:type="dxa"/>
            <w:shd w:val="clear" w:color="auto" w:fill="auto"/>
          </w:tcPr>
          <w:p w:rsidRPr="00582027" w:rsidR="00D01639" w:rsidP="00A163FF" w:rsidRDefault="00D01639" w14:paraId="6230219C" w14:textId="77777777">
            <w:pPr>
              <w:pStyle w:val="Tablebullets"/>
              <w:rPr>
                <w:rFonts w:cs="Calibri"/>
              </w:rPr>
            </w:pPr>
            <w:r w:rsidRPr="00582027">
              <w:rPr>
                <w:rFonts w:cs="Calibri"/>
              </w:rPr>
              <w:t>Consistently completes care on time and is available to help others</w:t>
            </w:r>
          </w:p>
        </w:tc>
        <w:tc>
          <w:tcPr>
            <w:tcW w:w="895" w:type="dxa"/>
            <w:shd w:val="clear" w:color="auto" w:fill="auto"/>
          </w:tcPr>
          <w:p w:rsidRPr="00582027" w:rsidR="00D01639" w:rsidP="00A163FF" w:rsidRDefault="00D01639" w14:paraId="6B86586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2F351287" w14:textId="77777777">
        <w:tc>
          <w:tcPr>
            <w:tcW w:w="8455" w:type="dxa"/>
            <w:shd w:val="clear" w:color="auto" w:fill="auto"/>
          </w:tcPr>
          <w:p w:rsidRPr="00582027" w:rsidR="00D01639" w:rsidP="00A163FF" w:rsidRDefault="00D01639" w14:paraId="6DAE6FCE" w14:textId="77777777">
            <w:pPr>
              <w:pStyle w:val="Tablebullets"/>
              <w:rPr>
                <w:rFonts w:cs="Calibri"/>
              </w:rPr>
            </w:pPr>
            <w:r w:rsidRPr="00582027">
              <w:rPr>
                <w:rFonts w:cs="Calibri"/>
              </w:rPr>
              <w:t>Usually completes care on time, willing to help others when requested</w:t>
            </w:r>
          </w:p>
        </w:tc>
        <w:tc>
          <w:tcPr>
            <w:tcW w:w="895" w:type="dxa"/>
            <w:shd w:val="clear" w:color="auto" w:fill="auto"/>
          </w:tcPr>
          <w:p w:rsidRPr="00582027" w:rsidR="00D01639" w:rsidP="00A163FF" w:rsidRDefault="00D01639" w14:paraId="5804120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53DBF44D" w14:textId="77777777">
        <w:tc>
          <w:tcPr>
            <w:tcW w:w="8455" w:type="dxa"/>
            <w:shd w:val="clear" w:color="auto" w:fill="auto"/>
          </w:tcPr>
          <w:p w:rsidRPr="00582027" w:rsidR="00D01639" w:rsidP="00A163FF" w:rsidRDefault="00D01639" w14:paraId="2214996A" w14:textId="77777777">
            <w:pPr>
              <w:pStyle w:val="Tablebullets"/>
              <w:rPr>
                <w:rFonts w:cs="Calibri"/>
              </w:rPr>
            </w:pPr>
            <w:r w:rsidRPr="00582027">
              <w:rPr>
                <w:rFonts w:cs="Calibri"/>
              </w:rPr>
              <w:t>Requires frequent reminders to help team</w:t>
            </w:r>
          </w:p>
        </w:tc>
        <w:tc>
          <w:tcPr>
            <w:tcW w:w="895" w:type="dxa"/>
            <w:shd w:val="clear" w:color="auto" w:fill="auto"/>
          </w:tcPr>
          <w:p w:rsidRPr="00582027" w:rsidR="00D01639" w:rsidP="00A163FF" w:rsidRDefault="00D01639" w14:paraId="0B4E3F3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4993F010" w14:textId="77777777">
        <w:tc>
          <w:tcPr>
            <w:tcW w:w="8455" w:type="dxa"/>
            <w:shd w:val="clear" w:color="auto" w:fill="auto"/>
          </w:tcPr>
          <w:p w:rsidRPr="00582027" w:rsidR="00D01639" w:rsidP="00A163FF" w:rsidRDefault="00D01639" w14:paraId="38380737" w14:textId="77777777">
            <w:pPr>
              <w:pStyle w:val="Tablebullets"/>
              <w:rPr>
                <w:rFonts w:cs="Calibri"/>
              </w:rPr>
            </w:pPr>
            <w:r w:rsidRPr="00582027">
              <w:rPr>
                <w:rFonts w:cs="Calibri"/>
              </w:rPr>
              <w:t>Does not complete care on time, unable to help others</w:t>
            </w:r>
          </w:p>
        </w:tc>
        <w:tc>
          <w:tcPr>
            <w:tcW w:w="895" w:type="dxa"/>
            <w:shd w:val="clear" w:color="auto" w:fill="auto"/>
          </w:tcPr>
          <w:p w:rsidRPr="00582027" w:rsidR="00D01639" w:rsidP="00A163FF" w:rsidRDefault="00D01639" w14:paraId="5879894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6CFA8599" w14:paraId="6B25D950" w14:textId="77777777">
        <w:tc>
          <w:tcPr>
            <w:tcW w:w="8455" w:type="dxa"/>
            <w:shd w:val="clear" w:color="auto" w:fill="auto"/>
          </w:tcPr>
          <w:p w:rsidRPr="00582027" w:rsidR="00D01639" w:rsidP="00240833" w:rsidRDefault="6CFA8599" w14:paraId="4B6D610A" w14:textId="7BE8465B">
            <w:pPr>
              <w:pStyle w:val="Tablebullets"/>
              <w:numPr>
                <w:ilvl w:val="0"/>
                <w:numId w:val="8"/>
              </w:numPr>
              <w:ind w:left="700"/>
              <w:rPr>
                <w:rFonts w:cs="Calibri"/>
              </w:rPr>
            </w:pPr>
            <w:r w:rsidRPr="00582027">
              <w:rPr>
                <w:rFonts w:cs="Calibri"/>
              </w:rPr>
              <w:t>Does not appear interested in helping other team members</w:t>
            </w:r>
            <w:r w:rsidRPr="00582027">
              <w:rPr>
                <w:rFonts w:eastAsia="Times New Roman" w:cs="Calibri"/>
              </w:rPr>
              <w:t xml:space="preserve"> – </w:t>
            </w:r>
            <w:r w:rsidRPr="00582027">
              <w:rPr>
                <w:rFonts w:cs="Calibri"/>
              </w:rPr>
              <w:t>consistently needs to be told what care activities they can help with</w:t>
            </w:r>
          </w:p>
        </w:tc>
        <w:tc>
          <w:tcPr>
            <w:tcW w:w="895" w:type="dxa"/>
            <w:shd w:val="clear" w:color="auto" w:fill="auto"/>
          </w:tcPr>
          <w:p w:rsidRPr="00582027" w:rsidR="00D01639" w:rsidP="00A163FF" w:rsidRDefault="00D01639" w14:paraId="3E30A48F"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D01639" w:rsidP="00D01639" w:rsidRDefault="00D01639" w14:paraId="260ECA53" w14:textId="77777777">
      <w:pPr>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00A163FF" w14:paraId="344ADFBA" w14:textId="77777777">
        <w:tc>
          <w:tcPr>
            <w:tcW w:w="9350" w:type="dxa"/>
            <w:gridSpan w:val="2"/>
            <w:shd w:val="clear" w:color="auto" w:fill="B5C7F3"/>
          </w:tcPr>
          <w:p w:rsidRPr="00582027" w:rsidR="00D01639" w:rsidP="00A163FF" w:rsidRDefault="00D01639" w14:paraId="20749A29" w14:textId="77777777">
            <w:pPr>
              <w:pStyle w:val="Tableblueheadings"/>
              <w:rPr>
                <w:rFonts w:cs="Calibri"/>
              </w:rPr>
            </w:pPr>
            <w:r w:rsidRPr="00582027">
              <w:rPr>
                <w:rFonts w:cs="Calibri"/>
              </w:rPr>
              <w:t>Attitude</w:t>
            </w:r>
          </w:p>
        </w:tc>
      </w:tr>
      <w:tr w:rsidRPr="00582027" w:rsidR="00D01639" w:rsidTr="00A163FF" w14:paraId="35FFB13F" w14:textId="77777777">
        <w:tc>
          <w:tcPr>
            <w:tcW w:w="8455" w:type="dxa"/>
            <w:shd w:val="clear" w:color="auto" w:fill="auto"/>
          </w:tcPr>
          <w:p w:rsidRPr="00582027" w:rsidR="00D01639" w:rsidP="00A163FF" w:rsidRDefault="00D01639" w14:paraId="3775AB54" w14:textId="77777777">
            <w:pPr>
              <w:pStyle w:val="Tablebullets"/>
              <w:rPr>
                <w:rFonts w:cs="Calibri"/>
              </w:rPr>
            </w:pPr>
            <w:r w:rsidRPr="00582027">
              <w:rPr>
                <w:rFonts w:cs="Calibri"/>
              </w:rPr>
              <w:t>Seeks suggestions; is grateful for constructive criticism/feedback</w:t>
            </w:r>
          </w:p>
        </w:tc>
        <w:tc>
          <w:tcPr>
            <w:tcW w:w="895" w:type="dxa"/>
            <w:shd w:val="clear" w:color="auto" w:fill="auto"/>
          </w:tcPr>
          <w:p w:rsidRPr="00582027" w:rsidR="00D01639" w:rsidP="00A163FF" w:rsidRDefault="00D01639" w14:paraId="383A774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902E78A" w14:textId="77777777">
        <w:tc>
          <w:tcPr>
            <w:tcW w:w="8455" w:type="dxa"/>
            <w:shd w:val="clear" w:color="auto" w:fill="auto"/>
          </w:tcPr>
          <w:p w:rsidRPr="00582027" w:rsidR="00D01639" w:rsidP="00A163FF" w:rsidRDefault="00D01639" w14:paraId="2D3F836C" w14:textId="77777777">
            <w:pPr>
              <w:pStyle w:val="Tablebullets"/>
              <w:rPr>
                <w:rFonts w:cs="Calibri"/>
              </w:rPr>
            </w:pPr>
            <w:r w:rsidRPr="00582027">
              <w:rPr>
                <w:rFonts w:cs="Calibri"/>
              </w:rPr>
              <w:t>Accepts criticism/feedback well and corrects mistakes</w:t>
            </w:r>
          </w:p>
        </w:tc>
        <w:tc>
          <w:tcPr>
            <w:tcW w:w="895" w:type="dxa"/>
            <w:shd w:val="clear" w:color="auto" w:fill="auto"/>
          </w:tcPr>
          <w:p w:rsidRPr="00582027" w:rsidR="00D01639" w:rsidP="00A163FF" w:rsidRDefault="00D01639" w14:paraId="78A18F4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07600457" w14:textId="77777777">
        <w:tc>
          <w:tcPr>
            <w:tcW w:w="8455" w:type="dxa"/>
            <w:shd w:val="clear" w:color="auto" w:fill="auto"/>
          </w:tcPr>
          <w:p w:rsidRPr="00582027" w:rsidR="00D01639" w:rsidP="00A163FF" w:rsidRDefault="00D01639" w14:paraId="2F799B6F" w14:textId="77777777">
            <w:pPr>
              <w:pStyle w:val="Tablebullets"/>
              <w:rPr>
                <w:rFonts w:cs="Calibri"/>
              </w:rPr>
            </w:pPr>
            <w:r w:rsidRPr="00582027">
              <w:rPr>
                <w:rFonts w:cs="Calibri"/>
              </w:rPr>
              <w:t>Accepts criticism/feedback and usually corrects mistakes</w:t>
            </w:r>
          </w:p>
        </w:tc>
        <w:tc>
          <w:tcPr>
            <w:tcW w:w="895" w:type="dxa"/>
            <w:shd w:val="clear" w:color="auto" w:fill="auto"/>
          </w:tcPr>
          <w:p w:rsidRPr="00582027" w:rsidR="00D01639" w:rsidP="00A163FF" w:rsidRDefault="00D01639" w14:paraId="674CC64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172D6301" w14:textId="77777777">
        <w:tc>
          <w:tcPr>
            <w:tcW w:w="8455" w:type="dxa"/>
            <w:shd w:val="clear" w:color="auto" w:fill="auto"/>
          </w:tcPr>
          <w:p w:rsidRPr="00582027" w:rsidR="00D01639" w:rsidP="00A163FF" w:rsidRDefault="00D01639" w14:paraId="09932FF6" w14:textId="77777777">
            <w:pPr>
              <w:pStyle w:val="Tablebullets"/>
              <w:rPr>
                <w:rFonts w:cs="Calibri"/>
              </w:rPr>
            </w:pPr>
            <w:r w:rsidRPr="00582027">
              <w:rPr>
                <w:rFonts w:cs="Calibri"/>
              </w:rPr>
              <w:t>Accepts criticism/feedback; does not profit by it</w:t>
            </w:r>
          </w:p>
        </w:tc>
        <w:tc>
          <w:tcPr>
            <w:tcW w:w="895" w:type="dxa"/>
            <w:shd w:val="clear" w:color="auto" w:fill="auto"/>
          </w:tcPr>
          <w:p w:rsidRPr="00582027" w:rsidR="00D01639" w:rsidP="00A163FF" w:rsidRDefault="00D01639" w14:paraId="6EA3A63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280B9A2" w14:textId="77777777">
        <w:tc>
          <w:tcPr>
            <w:tcW w:w="8455" w:type="dxa"/>
            <w:shd w:val="clear" w:color="auto" w:fill="auto"/>
          </w:tcPr>
          <w:p w:rsidRPr="00582027" w:rsidR="00D01639" w:rsidP="00A163FF" w:rsidRDefault="00D01639" w14:paraId="433BE61E" w14:textId="77777777">
            <w:pPr>
              <w:pStyle w:val="Tablebullets"/>
              <w:rPr>
                <w:rFonts w:cs="Calibri"/>
              </w:rPr>
            </w:pPr>
            <w:r w:rsidRPr="00582027">
              <w:rPr>
                <w:rFonts w:cs="Calibri"/>
              </w:rPr>
              <w:t>Resents criticism/feedback</w:t>
            </w:r>
          </w:p>
        </w:tc>
        <w:tc>
          <w:tcPr>
            <w:tcW w:w="895" w:type="dxa"/>
            <w:shd w:val="clear" w:color="auto" w:fill="auto"/>
          </w:tcPr>
          <w:p w:rsidRPr="00582027" w:rsidR="00D01639" w:rsidP="00A163FF" w:rsidRDefault="00D01639" w14:paraId="6BF7F50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D01639" w:rsidP="00D01639" w:rsidRDefault="00D01639" w14:paraId="3F5E417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5"/>
        <w:gridCol w:w="895"/>
      </w:tblGrid>
      <w:tr w:rsidRPr="00582027" w:rsidR="00D01639" w:rsidTr="00A163FF" w14:paraId="51F4D35E" w14:textId="77777777">
        <w:tc>
          <w:tcPr>
            <w:tcW w:w="9350" w:type="dxa"/>
            <w:gridSpan w:val="2"/>
            <w:tcBorders>
              <w:top w:val="single" w:color="auto" w:sz="4" w:space="0"/>
              <w:left w:val="single" w:color="auto" w:sz="4" w:space="0"/>
              <w:bottom w:val="single" w:color="auto" w:sz="4" w:space="0"/>
              <w:right w:val="single" w:color="auto" w:sz="4" w:space="0"/>
            </w:tcBorders>
            <w:shd w:val="clear" w:color="auto" w:fill="B5C7F3"/>
          </w:tcPr>
          <w:p w:rsidRPr="00582027" w:rsidR="00D01639" w:rsidP="00A163FF" w:rsidRDefault="00D01639" w14:paraId="1E021BE5" w14:textId="77777777">
            <w:pPr>
              <w:pStyle w:val="Tableblueheadings"/>
              <w:rPr>
                <w:rFonts w:cs="Calibri"/>
              </w:rPr>
            </w:pPr>
            <w:r w:rsidRPr="00582027">
              <w:rPr>
                <w:rFonts w:cs="Calibri"/>
              </w:rPr>
              <w:t>Adaptability</w:t>
            </w:r>
          </w:p>
        </w:tc>
      </w:tr>
      <w:tr w:rsidRPr="00582027" w:rsidR="00D01639" w:rsidTr="00A163FF" w14:paraId="2212B522" w14:textId="77777777">
        <w:tc>
          <w:tcPr>
            <w:tcW w:w="8455" w:type="dxa"/>
            <w:shd w:val="clear" w:color="auto" w:fill="auto"/>
          </w:tcPr>
          <w:p w:rsidRPr="00582027" w:rsidR="00D01639" w:rsidP="00A163FF" w:rsidRDefault="00D01639" w14:paraId="385D9950" w14:textId="77777777">
            <w:pPr>
              <w:pStyle w:val="Tablebullets"/>
              <w:rPr>
                <w:rFonts w:cs="Calibri"/>
              </w:rPr>
            </w:pPr>
            <w:r w:rsidRPr="00582027">
              <w:rPr>
                <w:rFonts w:cs="Calibri"/>
              </w:rPr>
              <w:t>Adjusts readily to new situations</w:t>
            </w:r>
          </w:p>
        </w:tc>
        <w:tc>
          <w:tcPr>
            <w:tcW w:w="895" w:type="dxa"/>
            <w:shd w:val="clear" w:color="auto" w:fill="auto"/>
          </w:tcPr>
          <w:p w:rsidRPr="00582027" w:rsidR="00D01639" w:rsidP="00A163FF" w:rsidRDefault="00D01639" w14:paraId="79CF559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83AA353" w14:textId="77777777">
        <w:tc>
          <w:tcPr>
            <w:tcW w:w="8455" w:type="dxa"/>
            <w:shd w:val="clear" w:color="auto" w:fill="auto"/>
          </w:tcPr>
          <w:p w:rsidRPr="00582027" w:rsidR="00D01639" w:rsidP="00A163FF" w:rsidRDefault="00D01639" w14:paraId="42BB8CD4" w14:textId="77777777">
            <w:pPr>
              <w:pStyle w:val="Tablebullets"/>
              <w:rPr>
                <w:rFonts w:cs="Calibri"/>
              </w:rPr>
            </w:pPr>
            <w:r w:rsidRPr="00582027">
              <w:rPr>
                <w:rFonts w:cs="Calibri"/>
              </w:rPr>
              <w:t>Carries new work well with little assistance</w:t>
            </w:r>
          </w:p>
        </w:tc>
        <w:tc>
          <w:tcPr>
            <w:tcW w:w="895" w:type="dxa"/>
            <w:shd w:val="clear" w:color="auto" w:fill="auto"/>
          </w:tcPr>
          <w:p w:rsidRPr="00582027" w:rsidR="00D01639" w:rsidP="00A163FF" w:rsidRDefault="00D01639" w14:paraId="301672B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6C810545" w14:textId="77777777">
        <w:tc>
          <w:tcPr>
            <w:tcW w:w="8455" w:type="dxa"/>
            <w:shd w:val="clear" w:color="auto" w:fill="auto"/>
          </w:tcPr>
          <w:p w:rsidRPr="00582027" w:rsidR="00D01639" w:rsidP="00A163FF" w:rsidRDefault="00D01639" w14:paraId="2C989BBE" w14:textId="77777777">
            <w:pPr>
              <w:pStyle w:val="Tablebullets"/>
              <w:rPr>
                <w:rFonts w:cs="Calibri"/>
              </w:rPr>
            </w:pPr>
            <w:r w:rsidRPr="00582027">
              <w:rPr>
                <w:rFonts w:cs="Calibri"/>
              </w:rPr>
              <w:t>Adjusts to routine work with some guidance</w:t>
            </w:r>
          </w:p>
        </w:tc>
        <w:tc>
          <w:tcPr>
            <w:tcW w:w="895" w:type="dxa"/>
            <w:shd w:val="clear" w:color="auto" w:fill="auto"/>
          </w:tcPr>
          <w:p w:rsidRPr="00582027" w:rsidR="00D01639" w:rsidP="00A163FF" w:rsidRDefault="00D01639" w14:paraId="759B93C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2314E968" w14:textId="77777777">
        <w:tc>
          <w:tcPr>
            <w:tcW w:w="8455" w:type="dxa"/>
            <w:shd w:val="clear" w:color="auto" w:fill="auto"/>
          </w:tcPr>
          <w:p w:rsidRPr="00582027" w:rsidR="00D01639" w:rsidP="00A163FF" w:rsidRDefault="00D01639" w14:paraId="2CB4091A" w14:textId="77777777">
            <w:pPr>
              <w:pStyle w:val="Tablebullets"/>
              <w:rPr>
                <w:rFonts w:cs="Calibri"/>
              </w:rPr>
            </w:pPr>
            <w:r w:rsidRPr="00582027">
              <w:rPr>
                <w:rFonts w:cs="Calibri"/>
              </w:rPr>
              <w:t>Needs considerable help and guidance with all work</w:t>
            </w:r>
          </w:p>
        </w:tc>
        <w:tc>
          <w:tcPr>
            <w:tcW w:w="895" w:type="dxa"/>
            <w:shd w:val="clear" w:color="auto" w:fill="auto"/>
          </w:tcPr>
          <w:p w:rsidRPr="00582027" w:rsidR="00D01639" w:rsidP="00A163FF" w:rsidRDefault="00D01639" w14:paraId="11CDE69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r w:rsidRPr="00582027" w:rsidR="00D01639" w:rsidTr="00A163FF" w14:paraId="5212072C" w14:textId="77777777">
        <w:tc>
          <w:tcPr>
            <w:tcW w:w="8455" w:type="dxa"/>
            <w:shd w:val="clear" w:color="auto" w:fill="auto"/>
          </w:tcPr>
          <w:p w:rsidRPr="00582027" w:rsidR="00D01639" w:rsidP="00A163FF" w:rsidRDefault="00D01639" w14:paraId="744B027C" w14:textId="208D6832">
            <w:pPr>
              <w:pStyle w:val="Tablebullets"/>
              <w:rPr>
                <w:rFonts w:cs="Calibri"/>
              </w:rPr>
            </w:pPr>
            <w:r w:rsidRPr="00582027">
              <w:rPr>
                <w:rFonts w:cs="Calibri"/>
              </w:rPr>
              <w:t>At a loss in new situation</w:t>
            </w:r>
            <w:r w:rsidRPr="00582027" w:rsidR="0080359C">
              <w:rPr>
                <w:rFonts w:cs="Calibri"/>
              </w:rPr>
              <w:t>s</w:t>
            </w:r>
          </w:p>
        </w:tc>
        <w:tc>
          <w:tcPr>
            <w:tcW w:w="895" w:type="dxa"/>
            <w:shd w:val="clear" w:color="auto" w:fill="auto"/>
          </w:tcPr>
          <w:p w:rsidRPr="00582027" w:rsidR="00D01639" w:rsidP="00A163FF" w:rsidRDefault="00D01639" w14:paraId="7CAB48BA"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tc>
      </w:tr>
    </w:tbl>
    <w:p w:rsidRPr="00582027" w:rsidR="00D01639" w:rsidP="00D01639" w:rsidRDefault="00D01639" w14:paraId="18AA09B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jc w:val="center"/>
        <w:rPr>
          <w:rFonts w:eastAsia="Times New Roman" w:cs="Calibri"/>
          <w:b/>
          <w:sz w:val="24"/>
          <w:szCs w:val="24"/>
        </w:rPr>
      </w:pPr>
    </w:p>
    <w:p w:rsidRPr="00582027" w:rsidR="00D01639" w:rsidP="00D01639" w:rsidRDefault="00D01639" w14:paraId="4E436614" w14:textId="77777777">
      <w:pPr>
        <w:spacing w:after="0" w:line="240" w:lineRule="auto"/>
        <w:rPr>
          <w:rFonts w:eastAsia="Times New Roman" w:cs="Calibri"/>
          <w:b/>
          <w:sz w:val="24"/>
          <w:szCs w:val="24"/>
        </w:rPr>
      </w:pPr>
      <w:r w:rsidRPr="00582027">
        <w:rPr>
          <w:rFonts w:eastAsia="Times New Roman" w:cs="Calibri"/>
          <w:b/>
          <w:sz w:val="24"/>
          <w:szCs w:val="24"/>
        </w:rPr>
        <w:br w:type="page"/>
      </w:r>
    </w:p>
    <w:p w:rsidRPr="00582027" w:rsidR="00210185" w:rsidP="0003672A" w:rsidRDefault="00D9592A" w14:paraId="082E1008" w14:textId="0B6A98F1">
      <w:pPr>
        <w:tabs>
          <w:tab w:val="right" w:pos="9356"/>
        </w:tabs>
        <w:jc w:val="right"/>
        <w:rPr>
          <w:rFonts w:cs="Calibri" w:eastAsiaTheme="minorEastAsia"/>
          <w:color w:val="auto"/>
          <w:lang w:val="en-US" w:eastAsia="ja-JP"/>
        </w:rPr>
      </w:pPr>
      <w:r w:rsidRPr="00582027">
        <w:rPr>
          <w:rFonts w:cs="Calibri" w:eastAsiaTheme="minorEastAsia"/>
          <w:color w:val="auto"/>
          <w:lang w:val="en-US" w:eastAsia="ja-JP"/>
        </w:rPr>
        <w:t xml:space="preserve">Practice Education Evaluation </w:t>
      </w:r>
      <w:r w:rsidRPr="00582027" w:rsidR="00210185">
        <w:rPr>
          <w:rFonts w:cs="Calibri" w:eastAsiaTheme="minorEastAsia"/>
          <w:color w:val="auto"/>
          <w:lang w:val="en-US" w:eastAsia="ja-JP"/>
        </w:rPr>
        <w:t>(Page 7 of 7)</w:t>
      </w:r>
    </w:p>
    <w:p w:rsidRPr="00582027" w:rsidR="00210185" w:rsidP="00D01639" w:rsidRDefault="00210185" w14:paraId="321025EF" w14:textId="77777777">
      <w:pPr>
        <w:spacing w:after="0" w:line="240" w:lineRule="auto"/>
        <w:rPr>
          <w:rFonts w:eastAsia="Times New Roman" w:cs="Calibri"/>
          <w:b/>
          <w:sz w:val="24"/>
          <w:szCs w:val="24"/>
        </w:rPr>
      </w:pPr>
    </w:p>
    <w:p w:rsidRPr="00582027" w:rsidR="00D01639" w:rsidP="00D01639" w:rsidRDefault="00D01639" w14:paraId="0AAFFABD" w14:textId="77777777">
      <w:pPr>
        <w:pBdr>
          <w:top w:val="single" w:color="auto" w:sz="4" w:space="6"/>
          <w:left w:val="single" w:color="auto" w:sz="4" w:space="4"/>
          <w:bottom w:val="single" w:color="auto" w:sz="4" w:space="6"/>
          <w:right w:val="single" w:color="auto" w:sz="4" w:space="4"/>
        </w:pBdr>
        <w:rPr>
          <w:rFonts w:cs="Calibri"/>
        </w:rPr>
      </w:pPr>
      <w:r w:rsidRPr="00582027">
        <w:rPr>
          <w:rFonts w:cs="Calibri"/>
        </w:rPr>
        <w:t>What specifically should your assigned student focus or improve on?</w:t>
      </w:r>
    </w:p>
    <w:p w:rsidRPr="00582027" w:rsidR="00D01639" w:rsidP="00D01639" w:rsidRDefault="00D01639" w14:paraId="1C32E699"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67C54F6D"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1784EC41"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6168436A"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77EF367C"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2F0A325A"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353A718D"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1E22F34F"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3DDCE34F"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5E091DB9"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1EC61BC0"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31234A8D"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31EFC6BC" w14:textId="77777777">
      <w:pPr>
        <w:rPr>
          <w:rFonts w:cs="Calibri"/>
        </w:rPr>
      </w:pPr>
    </w:p>
    <w:p w:rsidRPr="00582027" w:rsidR="00D01639" w:rsidP="00D01639" w:rsidRDefault="00D01639" w14:paraId="56A7E706" w14:textId="77777777">
      <w:pPr>
        <w:pBdr>
          <w:top w:val="single" w:color="auto" w:sz="4" w:space="6"/>
          <w:left w:val="single" w:color="auto" w:sz="4" w:space="4"/>
          <w:bottom w:val="single" w:color="auto" w:sz="4" w:space="6"/>
          <w:right w:val="single" w:color="auto" w:sz="4" w:space="4"/>
        </w:pBdr>
        <w:rPr>
          <w:rFonts w:cs="Calibri"/>
        </w:rPr>
      </w:pPr>
      <w:r w:rsidRPr="00582027">
        <w:rPr>
          <w:rFonts w:cs="Calibri"/>
        </w:rPr>
        <w:t>Comments:</w:t>
      </w:r>
    </w:p>
    <w:p w:rsidRPr="00582027" w:rsidR="00D01639" w:rsidP="00D01639" w:rsidRDefault="00D01639" w14:paraId="0256AB06"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51EBB07D"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59DE84CD"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489991B3"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46776914"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6E06F111"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1B5AF9FC"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0C35061A"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6937C6D8"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1BD43D8A"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38498E48" w14:textId="77777777">
      <w:pPr>
        <w:pBdr>
          <w:top w:val="single" w:color="auto" w:sz="4" w:space="6"/>
          <w:left w:val="single" w:color="auto" w:sz="4" w:space="4"/>
          <w:bottom w:val="single" w:color="auto" w:sz="4" w:space="6"/>
          <w:right w:val="single" w:color="auto" w:sz="4" w:space="4"/>
        </w:pBdr>
        <w:rPr>
          <w:rFonts w:cs="Calibri"/>
        </w:rPr>
      </w:pPr>
    </w:p>
    <w:p w:rsidRPr="00582027" w:rsidR="00D01639" w:rsidP="00D01639" w:rsidRDefault="00D01639" w14:paraId="78E42E01" w14:textId="77777777">
      <w:pPr>
        <w:pBdr>
          <w:top w:val="single" w:color="auto" w:sz="4" w:space="6"/>
          <w:left w:val="single" w:color="auto" w:sz="4" w:space="4"/>
          <w:bottom w:val="single" w:color="auto" w:sz="4" w:space="6"/>
          <w:right w:val="single" w:color="auto" w:sz="4" w:space="4"/>
        </w:pBdr>
        <w:rPr>
          <w:rFonts w:cs="Calibri"/>
        </w:rPr>
      </w:pPr>
    </w:p>
    <w:p w:rsidRPr="00582027" w:rsidR="0003672A" w:rsidRDefault="0003672A" w14:paraId="364CAF78" w14:textId="77777777">
      <w:pPr>
        <w:spacing w:after="0" w:line="240" w:lineRule="auto"/>
        <w:rPr>
          <w:rFonts w:cs="Calibri"/>
          <w:b/>
          <w:bCs/>
          <w:sz w:val="26"/>
          <w:szCs w:val="26"/>
        </w:rPr>
      </w:pPr>
      <w:bookmarkStart w:name="_Toc84843639" w:id="59"/>
      <w:r w:rsidRPr="00582027">
        <w:rPr>
          <w:rFonts w:cs="Calibri"/>
        </w:rPr>
        <w:br w:type="page"/>
      </w:r>
    </w:p>
    <w:p w:rsidRPr="00582027" w:rsidR="00210185" w:rsidP="00210185" w:rsidRDefault="00210185" w14:paraId="092BCBDE" w14:textId="65FF74FF">
      <w:pPr>
        <w:pStyle w:val="HealthCareAssistantProgramInstitution"/>
        <w:spacing w:after="0"/>
        <w:rPr>
          <w:rFonts w:cs="Calibri"/>
        </w:rPr>
      </w:pPr>
      <w:r w:rsidRPr="00582027">
        <w:rPr>
          <w:rFonts w:cs="Calibri"/>
        </w:rPr>
        <w:t>Health Care Assistant Program</w:t>
      </w:r>
      <w:r w:rsidRPr="00582027">
        <w:rPr>
          <w:rFonts w:cs="Calibri"/>
        </w:rPr>
        <w:tab/>
      </w:r>
      <w:r w:rsidRPr="00582027">
        <w:rPr>
          <w:rFonts w:cs="Calibri"/>
          <w:i/>
          <w:iCs/>
        </w:rPr>
        <w:t>[Insert Name of Post-Secondary Institution]</w:t>
      </w:r>
    </w:p>
    <w:p w:rsidRPr="00582027" w:rsidR="001C55E6" w:rsidP="001C55E6" w:rsidRDefault="001C55E6" w14:paraId="14383B26" w14:textId="6E7EE1B2">
      <w:pPr>
        <w:pStyle w:val="HealthCareAssistantProgramInstitution"/>
        <w:spacing w:after="0"/>
        <w:jc w:val="center"/>
        <w:rPr>
          <w:rFonts w:cs="Calibri"/>
          <w:b w:val="0"/>
          <w:bCs w:val="0"/>
        </w:rPr>
      </w:pPr>
      <w:r w:rsidRPr="00582027">
        <w:rPr>
          <w:rFonts w:cs="Calibri"/>
          <w:b w:val="0"/>
          <w:bCs w:val="0"/>
        </w:rPr>
        <w:t xml:space="preserve">Practice Experience in Multi-Level and/or Complex Care </w:t>
      </w:r>
      <w:r w:rsidRPr="00582027" w:rsidR="005B4D12">
        <w:rPr>
          <w:rFonts w:cs="Calibri"/>
          <w:b w:val="0"/>
          <w:bCs w:val="0"/>
        </w:rPr>
        <w:br/>
      </w:r>
      <w:r w:rsidRPr="00582027">
        <w:rPr>
          <w:rFonts w:cs="Calibri"/>
          <w:b w:val="0"/>
          <w:bCs w:val="0"/>
        </w:rPr>
        <w:t>Practice Education Evaluation</w:t>
      </w:r>
    </w:p>
    <w:p w:rsidRPr="00582027" w:rsidR="00D01639" w:rsidP="00D01639" w:rsidRDefault="00D01639" w14:paraId="317234E1" w14:textId="3A88E4ED">
      <w:pPr>
        <w:pStyle w:val="Heading1"/>
        <w:spacing w:after="120"/>
        <w:jc w:val="center"/>
        <w:rPr>
          <w:rFonts w:cs="Calibri"/>
        </w:rPr>
      </w:pPr>
      <w:bookmarkStart w:name="_Toc172107492" w:id="60"/>
      <w:r w:rsidRPr="00582027">
        <w:rPr>
          <w:rFonts w:cs="Calibri"/>
        </w:rPr>
        <w:t>Preceptor Survey</w:t>
      </w:r>
      <w:bookmarkEnd w:id="59"/>
      <w:bookmarkEnd w:id="60"/>
    </w:p>
    <w:p w:rsidRPr="00582027" w:rsidR="00D01639" w:rsidP="00D01639" w:rsidRDefault="00D01639" w14:paraId="056379A1" w14:textId="25909FF2">
      <w:pPr>
        <w:jc w:val="center"/>
        <w:rPr>
          <w:rFonts w:cs="Calibri"/>
          <w:i/>
        </w:rPr>
      </w:pPr>
      <w:r w:rsidRPr="00582027">
        <w:rPr>
          <w:rFonts w:cs="Calibri"/>
          <w:i/>
        </w:rPr>
        <w:t xml:space="preserve">Please remove </w:t>
      </w:r>
      <w:r w:rsidRPr="00582027" w:rsidR="000E2719">
        <w:rPr>
          <w:rFonts w:cs="Calibri"/>
          <w:i/>
        </w:rPr>
        <w:t xml:space="preserve">this </w:t>
      </w:r>
      <w:r w:rsidRPr="00582027">
        <w:rPr>
          <w:rFonts w:cs="Calibri"/>
          <w:i/>
        </w:rPr>
        <w:t>form</w:t>
      </w:r>
      <w:r w:rsidRPr="00582027" w:rsidR="000E2719">
        <w:rPr>
          <w:rFonts w:cs="Calibri"/>
          <w:i/>
        </w:rPr>
        <w:t xml:space="preserve"> </w:t>
      </w:r>
      <w:r w:rsidRPr="00582027">
        <w:rPr>
          <w:rFonts w:cs="Calibri"/>
          <w:i/>
        </w:rPr>
        <w:t xml:space="preserve">and return to </w:t>
      </w:r>
      <w:r w:rsidRPr="00582027" w:rsidR="000E2719">
        <w:rPr>
          <w:rFonts w:cs="Calibri"/>
          <w:i/>
        </w:rPr>
        <w:t xml:space="preserve">the </w:t>
      </w:r>
      <w:r w:rsidRPr="00582027">
        <w:rPr>
          <w:rFonts w:cs="Calibri"/>
          <w:i/>
        </w:rPr>
        <w:t>instructor.</w:t>
      </w:r>
    </w:p>
    <w:p w:rsidRPr="00582027" w:rsidR="00D01639" w:rsidP="00D01639" w:rsidRDefault="00D01639" w14:paraId="543DB974" w14:textId="009308E7">
      <w:pPr>
        <w:spacing w:after="240"/>
        <w:rPr>
          <w:rFonts w:eastAsia="Times New Roman" w:cs="Calibri"/>
          <w:b/>
          <w:sz w:val="24"/>
          <w:szCs w:val="24"/>
        </w:rPr>
      </w:pPr>
      <w:r w:rsidRPr="00582027">
        <w:rPr>
          <w:rFonts w:cs="Calibri"/>
        </w:rPr>
        <w:t xml:space="preserve">We would appreciate </w:t>
      </w:r>
      <w:r w:rsidRPr="00582027" w:rsidR="000E2719">
        <w:rPr>
          <w:rFonts w:cs="Calibri"/>
        </w:rPr>
        <w:t xml:space="preserve">it </w:t>
      </w:r>
      <w:r w:rsidRPr="00582027">
        <w:rPr>
          <w:rFonts w:cs="Calibri"/>
        </w:rPr>
        <w:t>if you could take just a few minutes of your time to fill in this brief survey regarding your recent preceptorship period.</w:t>
      </w:r>
      <w:r w:rsidRPr="00582027">
        <w:rPr>
          <w:rFonts w:eastAsia="Times New Roman" w:cs="Calibri"/>
          <w:b/>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55"/>
        <w:gridCol w:w="900"/>
        <w:gridCol w:w="895"/>
      </w:tblGrid>
      <w:tr w:rsidRPr="00582027" w:rsidR="00D01639" w:rsidTr="00A163FF" w14:paraId="28F29BF8" w14:textId="77777777">
        <w:tc>
          <w:tcPr>
            <w:tcW w:w="7555" w:type="dxa"/>
            <w:shd w:val="clear" w:color="auto" w:fill="D9D9D9"/>
          </w:tcPr>
          <w:p w:rsidRPr="00582027" w:rsidR="00D01639" w:rsidP="00A163FF" w:rsidRDefault="00D01639" w14:paraId="5F00782C" w14:textId="77777777">
            <w:pPr>
              <w:pStyle w:val="table-body-bold"/>
              <w:rPr>
                <w:rFonts w:cs="Calibri"/>
              </w:rPr>
            </w:pPr>
            <w:r w:rsidRPr="00582027">
              <w:rPr>
                <w:rFonts w:cs="Calibri"/>
              </w:rPr>
              <w:t>Please answer the following…</w:t>
            </w:r>
          </w:p>
        </w:tc>
        <w:tc>
          <w:tcPr>
            <w:tcW w:w="900" w:type="dxa"/>
            <w:shd w:val="clear" w:color="auto" w:fill="D9D9D9"/>
          </w:tcPr>
          <w:p w:rsidRPr="00582027" w:rsidR="00D01639" w:rsidP="00A163FF" w:rsidRDefault="00D01639" w14:paraId="300F1271" w14:textId="77777777">
            <w:pPr>
              <w:pStyle w:val="table-body-bold"/>
              <w:jc w:val="center"/>
              <w:rPr>
                <w:rFonts w:cs="Calibri"/>
              </w:rPr>
            </w:pPr>
            <w:r w:rsidRPr="00582027">
              <w:rPr>
                <w:rFonts w:cs="Calibri"/>
              </w:rPr>
              <w:t>Yes</w:t>
            </w:r>
          </w:p>
        </w:tc>
        <w:tc>
          <w:tcPr>
            <w:tcW w:w="895" w:type="dxa"/>
            <w:shd w:val="clear" w:color="auto" w:fill="D9D9D9"/>
          </w:tcPr>
          <w:p w:rsidRPr="00582027" w:rsidR="00D01639" w:rsidP="00A163FF" w:rsidRDefault="00D01639" w14:paraId="4D434674" w14:textId="77777777">
            <w:pPr>
              <w:pStyle w:val="table-body-bold"/>
              <w:jc w:val="center"/>
              <w:rPr>
                <w:rFonts w:cs="Calibri"/>
              </w:rPr>
            </w:pPr>
            <w:r w:rsidRPr="00582027">
              <w:rPr>
                <w:rFonts w:cs="Calibri"/>
              </w:rPr>
              <w:t>No</w:t>
            </w:r>
          </w:p>
        </w:tc>
      </w:tr>
      <w:tr w:rsidRPr="00582027" w:rsidR="00D01639" w:rsidTr="00A163FF" w14:paraId="1E3D7F5B" w14:textId="77777777">
        <w:tc>
          <w:tcPr>
            <w:tcW w:w="7555" w:type="dxa"/>
            <w:shd w:val="clear" w:color="auto" w:fill="auto"/>
          </w:tcPr>
          <w:p w:rsidRPr="00582027" w:rsidR="00D01639" w:rsidP="00A163FF" w:rsidRDefault="00D01639" w14:paraId="7E564C09" w14:textId="77777777">
            <w:pPr>
              <w:pStyle w:val="Tablenumberedlist"/>
              <w:rPr>
                <w:rFonts w:cs="Calibri"/>
                <w:b/>
              </w:rPr>
            </w:pPr>
            <w:r w:rsidRPr="00582027">
              <w:rPr>
                <w:rFonts w:cs="Calibri"/>
              </w:rPr>
              <w:t>1.</w:t>
            </w:r>
            <w:r w:rsidRPr="00582027">
              <w:rPr>
                <w:rFonts w:cs="Calibri"/>
              </w:rPr>
              <w:tab/>
            </w:r>
            <w:r w:rsidRPr="00582027">
              <w:rPr>
                <w:rFonts w:cs="Calibri"/>
              </w:rPr>
              <w:t>Were you informed of the placement prior to the start of the experience?</w:t>
            </w:r>
          </w:p>
        </w:tc>
        <w:tc>
          <w:tcPr>
            <w:tcW w:w="900" w:type="dxa"/>
            <w:shd w:val="clear" w:color="auto" w:fill="auto"/>
          </w:tcPr>
          <w:p w:rsidRPr="00582027" w:rsidR="00D01639" w:rsidP="00A163FF" w:rsidRDefault="00D01639" w14:paraId="4FAFF86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2CD90FB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30471CE6" w14:textId="77777777">
        <w:tc>
          <w:tcPr>
            <w:tcW w:w="7555" w:type="dxa"/>
            <w:shd w:val="clear" w:color="auto" w:fill="auto"/>
          </w:tcPr>
          <w:p w:rsidRPr="00582027" w:rsidR="00D01639" w:rsidP="00A163FF" w:rsidRDefault="00D01639" w14:paraId="384B9AA7" w14:textId="77777777">
            <w:pPr>
              <w:pStyle w:val="Tablenumberedlist"/>
              <w:rPr>
                <w:rFonts w:cs="Calibri"/>
                <w:b/>
              </w:rPr>
            </w:pPr>
            <w:r w:rsidRPr="00582027">
              <w:rPr>
                <w:rFonts w:cs="Calibri"/>
              </w:rPr>
              <w:t>2.</w:t>
            </w:r>
            <w:r w:rsidRPr="00582027">
              <w:rPr>
                <w:rFonts w:cs="Calibri"/>
              </w:rPr>
              <w:tab/>
            </w:r>
            <w:r w:rsidRPr="00582027">
              <w:rPr>
                <w:rFonts w:cs="Calibri"/>
              </w:rPr>
              <w:t>Were our lines of communication clear?</w:t>
            </w:r>
          </w:p>
        </w:tc>
        <w:tc>
          <w:tcPr>
            <w:tcW w:w="900" w:type="dxa"/>
            <w:shd w:val="clear" w:color="auto" w:fill="auto"/>
          </w:tcPr>
          <w:p w:rsidRPr="00582027" w:rsidR="00D01639" w:rsidP="00A163FF" w:rsidRDefault="00D01639" w14:paraId="4778D54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019AF21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306B7AE9" w14:textId="77777777">
        <w:tc>
          <w:tcPr>
            <w:tcW w:w="7555" w:type="dxa"/>
            <w:shd w:val="clear" w:color="auto" w:fill="auto"/>
          </w:tcPr>
          <w:p w:rsidRPr="00582027" w:rsidR="00D01639" w:rsidP="00A163FF" w:rsidRDefault="00D01639" w14:paraId="332C7FA5" w14:textId="77777777">
            <w:pPr>
              <w:pStyle w:val="Tablenumberedlist"/>
              <w:rPr>
                <w:rFonts w:cs="Calibri"/>
                <w:b/>
              </w:rPr>
            </w:pPr>
            <w:r w:rsidRPr="00582027">
              <w:rPr>
                <w:rFonts w:cs="Calibri"/>
              </w:rPr>
              <w:t>3.</w:t>
            </w:r>
            <w:r w:rsidRPr="00582027">
              <w:rPr>
                <w:rFonts w:cs="Calibri"/>
              </w:rPr>
              <w:tab/>
            </w:r>
            <w:r w:rsidRPr="00582027">
              <w:rPr>
                <w:rFonts w:cs="Calibri"/>
              </w:rPr>
              <w:t>Did we respond in a timely manner when you had questions?</w:t>
            </w:r>
          </w:p>
        </w:tc>
        <w:tc>
          <w:tcPr>
            <w:tcW w:w="900" w:type="dxa"/>
            <w:shd w:val="clear" w:color="auto" w:fill="auto"/>
          </w:tcPr>
          <w:p w:rsidRPr="00582027" w:rsidR="00D01639" w:rsidP="00A163FF" w:rsidRDefault="00D01639" w14:paraId="4D29A4F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51AB370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42E088DA" w14:textId="77777777">
        <w:tc>
          <w:tcPr>
            <w:tcW w:w="7555" w:type="dxa"/>
            <w:shd w:val="clear" w:color="auto" w:fill="auto"/>
          </w:tcPr>
          <w:p w:rsidRPr="00582027" w:rsidR="00D01639" w:rsidP="00A163FF" w:rsidRDefault="00D01639" w14:paraId="26571549" w14:textId="77777777">
            <w:pPr>
              <w:pStyle w:val="Tablenumberedlist"/>
              <w:rPr>
                <w:rFonts w:cs="Calibri"/>
                <w:b/>
              </w:rPr>
            </w:pPr>
            <w:r w:rsidRPr="00582027">
              <w:rPr>
                <w:rFonts w:cs="Calibri"/>
              </w:rPr>
              <w:t>4.</w:t>
            </w:r>
            <w:r w:rsidRPr="00582027">
              <w:rPr>
                <w:rFonts w:cs="Calibri"/>
              </w:rPr>
              <w:tab/>
            </w:r>
            <w:r w:rsidRPr="00582027">
              <w:rPr>
                <w:rFonts w:cs="Calibri"/>
              </w:rPr>
              <w:t>Did the instructor and/or this booklet clearly explain the expectation of the placement?</w:t>
            </w:r>
          </w:p>
        </w:tc>
        <w:tc>
          <w:tcPr>
            <w:tcW w:w="900" w:type="dxa"/>
            <w:shd w:val="clear" w:color="auto" w:fill="auto"/>
          </w:tcPr>
          <w:p w:rsidRPr="00582027" w:rsidR="00D01639" w:rsidP="00A163FF" w:rsidRDefault="00D01639" w14:paraId="75D866C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09EC21F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4EAB5254" w14:textId="77777777">
        <w:tc>
          <w:tcPr>
            <w:tcW w:w="7555" w:type="dxa"/>
            <w:shd w:val="clear" w:color="auto" w:fill="auto"/>
          </w:tcPr>
          <w:p w:rsidRPr="00582027" w:rsidR="00D01639" w:rsidP="00A163FF" w:rsidRDefault="00D01639" w14:paraId="3AEEF7E6" w14:textId="77777777">
            <w:pPr>
              <w:pStyle w:val="Tablenumberedlist"/>
              <w:rPr>
                <w:rFonts w:cs="Calibri"/>
                <w:b/>
              </w:rPr>
            </w:pPr>
            <w:r w:rsidRPr="00582027">
              <w:rPr>
                <w:rFonts w:cs="Calibri"/>
              </w:rPr>
              <w:t>5.</w:t>
            </w:r>
            <w:r w:rsidRPr="00582027">
              <w:rPr>
                <w:rFonts w:cs="Calibri"/>
              </w:rPr>
              <w:tab/>
            </w:r>
            <w:r w:rsidRPr="00582027">
              <w:rPr>
                <w:rFonts w:cs="Calibri"/>
              </w:rPr>
              <w:t>Did the instructor and/or this booklet clearly explain the roles and responsibilities of the student and the preceptor?</w:t>
            </w:r>
          </w:p>
        </w:tc>
        <w:tc>
          <w:tcPr>
            <w:tcW w:w="900" w:type="dxa"/>
            <w:shd w:val="clear" w:color="auto" w:fill="auto"/>
          </w:tcPr>
          <w:p w:rsidRPr="00582027" w:rsidR="00D01639" w:rsidP="00A163FF" w:rsidRDefault="00D01639" w14:paraId="7CA9113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7D05481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749E56EF" w14:textId="77777777">
        <w:tc>
          <w:tcPr>
            <w:tcW w:w="7555" w:type="dxa"/>
            <w:shd w:val="clear" w:color="auto" w:fill="auto"/>
          </w:tcPr>
          <w:p w:rsidRPr="00582027" w:rsidR="00D01639" w:rsidP="00A163FF" w:rsidRDefault="00D01639" w14:paraId="1D822E5E" w14:textId="77777777">
            <w:pPr>
              <w:pStyle w:val="Tablenumberedlist"/>
              <w:rPr>
                <w:rFonts w:cs="Calibri"/>
                <w:b/>
              </w:rPr>
            </w:pPr>
            <w:r w:rsidRPr="00582027">
              <w:rPr>
                <w:rFonts w:cs="Calibri"/>
              </w:rPr>
              <w:t>6.</w:t>
            </w:r>
            <w:r w:rsidRPr="00582027">
              <w:rPr>
                <w:rFonts w:cs="Calibri"/>
              </w:rPr>
              <w:tab/>
            </w:r>
            <w:r w:rsidRPr="00582027">
              <w:rPr>
                <w:rFonts w:cs="Calibri"/>
              </w:rPr>
              <w:t>Did the instructor and/or this booklet clearly explain how the evaluation process works?</w:t>
            </w:r>
          </w:p>
        </w:tc>
        <w:tc>
          <w:tcPr>
            <w:tcW w:w="900" w:type="dxa"/>
            <w:shd w:val="clear" w:color="auto" w:fill="auto"/>
          </w:tcPr>
          <w:p w:rsidRPr="00582027" w:rsidR="00D01639" w:rsidP="00A163FF" w:rsidRDefault="00D01639" w14:paraId="26399B6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0B0C5ED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3A9E41F0" w14:textId="77777777">
        <w:tc>
          <w:tcPr>
            <w:tcW w:w="7555" w:type="dxa"/>
            <w:shd w:val="clear" w:color="auto" w:fill="auto"/>
          </w:tcPr>
          <w:p w:rsidRPr="00582027" w:rsidR="00D01639" w:rsidP="00A163FF" w:rsidRDefault="00D01639" w14:paraId="7979F4F3" w14:textId="77777777">
            <w:pPr>
              <w:pStyle w:val="Tablenumberedlist"/>
              <w:rPr>
                <w:rFonts w:cs="Calibri"/>
                <w:b/>
              </w:rPr>
            </w:pPr>
            <w:r w:rsidRPr="00582027">
              <w:rPr>
                <w:rFonts w:cs="Calibri"/>
              </w:rPr>
              <w:t>7.</w:t>
            </w:r>
            <w:r w:rsidRPr="00582027">
              <w:rPr>
                <w:rFonts w:cs="Calibri"/>
              </w:rPr>
              <w:tab/>
            </w:r>
            <w:r w:rsidRPr="00582027">
              <w:rPr>
                <w:rFonts w:cs="Calibri"/>
              </w:rPr>
              <w:t>Did you feel adequately prepared and supported for this preceptorship?</w:t>
            </w:r>
          </w:p>
        </w:tc>
        <w:tc>
          <w:tcPr>
            <w:tcW w:w="900" w:type="dxa"/>
            <w:shd w:val="clear" w:color="auto" w:fill="auto"/>
          </w:tcPr>
          <w:p w:rsidRPr="00582027" w:rsidR="00D01639" w:rsidP="00A163FF" w:rsidRDefault="00D01639" w14:paraId="56B6FE4B"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4546725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584283CD" w14:textId="77777777">
        <w:tc>
          <w:tcPr>
            <w:tcW w:w="7555" w:type="dxa"/>
            <w:shd w:val="clear" w:color="auto" w:fill="auto"/>
          </w:tcPr>
          <w:p w:rsidRPr="00582027" w:rsidR="00D01639" w:rsidP="00A163FF" w:rsidRDefault="00D01639" w14:paraId="64545A18" w14:textId="77777777">
            <w:pPr>
              <w:pStyle w:val="Tablenumberedlist"/>
              <w:rPr>
                <w:rFonts w:cs="Calibri"/>
                <w:b/>
              </w:rPr>
            </w:pPr>
            <w:r w:rsidRPr="00582027">
              <w:rPr>
                <w:rFonts w:cs="Calibri"/>
              </w:rPr>
              <w:t>8.</w:t>
            </w:r>
            <w:r w:rsidRPr="00582027">
              <w:rPr>
                <w:rFonts w:cs="Calibri"/>
              </w:rPr>
              <w:tab/>
            </w:r>
            <w:r w:rsidRPr="00582027">
              <w:rPr>
                <w:rFonts w:cs="Calibri"/>
              </w:rPr>
              <w:t>Do you believe that our program adequately prepares graduates for the workplace?</w:t>
            </w:r>
          </w:p>
        </w:tc>
        <w:tc>
          <w:tcPr>
            <w:tcW w:w="900" w:type="dxa"/>
            <w:shd w:val="clear" w:color="auto" w:fill="auto"/>
          </w:tcPr>
          <w:p w:rsidRPr="00582027" w:rsidR="00D01639" w:rsidP="00A163FF" w:rsidRDefault="00D01639" w14:paraId="1311369E"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16691475"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r w:rsidRPr="00582027" w:rsidR="00D01639" w:rsidTr="00A163FF" w14:paraId="4707AF6F" w14:textId="77777777">
        <w:tc>
          <w:tcPr>
            <w:tcW w:w="7555" w:type="dxa"/>
            <w:shd w:val="clear" w:color="auto" w:fill="auto"/>
          </w:tcPr>
          <w:p w:rsidRPr="00582027" w:rsidR="00D01639" w:rsidP="00A163FF" w:rsidRDefault="00D01639" w14:paraId="0AC72B43" w14:textId="77777777">
            <w:pPr>
              <w:pStyle w:val="Tablenumberedlist"/>
              <w:rPr>
                <w:rFonts w:cs="Calibri"/>
                <w:b/>
              </w:rPr>
            </w:pPr>
            <w:r w:rsidRPr="00582027">
              <w:rPr>
                <w:rFonts w:cs="Calibri"/>
              </w:rPr>
              <w:t>9.</w:t>
            </w:r>
            <w:r w:rsidRPr="00582027">
              <w:rPr>
                <w:rFonts w:cs="Calibri"/>
              </w:rPr>
              <w:tab/>
            </w:r>
            <w:r w:rsidRPr="00582027">
              <w:rPr>
                <w:rFonts w:cs="Calibri"/>
              </w:rPr>
              <w:t>Would you be a preceptor for us again?</w:t>
            </w:r>
          </w:p>
        </w:tc>
        <w:tc>
          <w:tcPr>
            <w:tcW w:w="900" w:type="dxa"/>
            <w:shd w:val="clear" w:color="auto" w:fill="auto"/>
          </w:tcPr>
          <w:p w:rsidRPr="00582027" w:rsidR="00D01639" w:rsidP="00A163FF" w:rsidRDefault="00D01639" w14:paraId="15D3706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c>
          <w:tcPr>
            <w:tcW w:w="895" w:type="dxa"/>
            <w:shd w:val="clear" w:color="auto" w:fill="auto"/>
          </w:tcPr>
          <w:p w:rsidRPr="00582027" w:rsidR="00D01639" w:rsidP="00A163FF" w:rsidRDefault="00D01639" w14:paraId="6B8ACDD7"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bl>
    <w:p w:rsidRPr="00582027" w:rsidR="00D01639" w:rsidP="00D01639" w:rsidRDefault="00D01639" w14:paraId="0CE218C2"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582027" w:rsidR="00D01639" w:rsidTr="00A163FF" w14:paraId="6DFE32CC" w14:textId="77777777">
        <w:tc>
          <w:tcPr>
            <w:tcW w:w="9350" w:type="dxa"/>
            <w:shd w:val="clear" w:color="auto" w:fill="auto"/>
          </w:tcPr>
          <w:p w:rsidRPr="00582027" w:rsidR="00D01639" w:rsidP="00A163FF" w:rsidRDefault="00D01639" w14:paraId="58DC7F60" w14:textId="77777777">
            <w:pPr>
              <w:pStyle w:val="table-body-bold"/>
              <w:rPr>
                <w:rFonts w:cs="Calibri"/>
              </w:rPr>
            </w:pPr>
            <w:r w:rsidRPr="00582027">
              <w:rPr>
                <w:rFonts w:cs="Calibri"/>
              </w:rPr>
              <w:t>Is there anything else you would like us to know?</w:t>
            </w:r>
          </w:p>
          <w:p w:rsidRPr="00582027" w:rsidR="00D01639" w:rsidP="00A163FF" w:rsidRDefault="00D01639" w14:paraId="1E0F68DC"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50367160"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53A8453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79744AE9"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7D6AB71D"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01FFD816"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p w:rsidRPr="00582027" w:rsidR="00D01639" w:rsidP="00A163FF" w:rsidRDefault="00D01639" w14:paraId="4F1183E8" w14:textId="77777777">
            <w:pPr>
              <w:widowControl w:val="0"/>
              <w:tabs>
                <w:tab w:val="left" w:pos="-1440"/>
                <w:tab w:val="left" w:pos="-720"/>
                <w:tab w:val="left" w:pos="0"/>
                <w:tab w:val="left" w:pos="360"/>
                <w:tab w:val="left" w:pos="720"/>
                <w:tab w:val="left" w:pos="1080"/>
              </w:tabs>
              <w:autoSpaceDE w:val="0"/>
              <w:autoSpaceDN w:val="0"/>
              <w:adjustRightInd w:val="0"/>
              <w:spacing w:after="0" w:line="240" w:lineRule="auto"/>
              <w:rPr>
                <w:rFonts w:eastAsia="Times New Roman" w:cs="Calibri"/>
                <w:b/>
                <w:sz w:val="24"/>
                <w:szCs w:val="24"/>
              </w:rPr>
            </w:pPr>
          </w:p>
        </w:tc>
      </w:tr>
    </w:tbl>
    <w:p w:rsidRPr="00582027" w:rsidR="00D01639" w:rsidP="00D01639" w:rsidRDefault="00D01639" w14:paraId="3A4B0E80" w14:textId="77777777">
      <w:pPr>
        <w:spacing w:after="0" w:line="240" w:lineRule="auto"/>
        <w:rPr>
          <w:rFonts w:cs="Calibri"/>
        </w:rPr>
        <w:sectPr w:rsidRPr="00582027" w:rsidR="00D01639" w:rsidSect="009A22A4">
          <w:pgSz w:w="12240" w:h="15840" w:orient="portrait"/>
          <w:pgMar w:top="873" w:right="1440" w:bottom="1134" w:left="1440" w:header="720" w:footer="284" w:gutter="0"/>
          <w:cols w:space="720"/>
        </w:sectPr>
      </w:pPr>
    </w:p>
    <w:p w:rsidRPr="00582027" w:rsidR="00065E76" w:rsidP="00653989" w:rsidRDefault="6CFA8599" w14:paraId="5E761A2F" w14:textId="17F2B12B">
      <w:pPr>
        <w:pStyle w:val="Heading1"/>
        <w:spacing w:before="0"/>
        <w:rPr>
          <w:rFonts w:cs="Calibri"/>
        </w:rPr>
      </w:pPr>
      <w:bookmarkStart w:name="_Toc84843640" w:id="61"/>
      <w:bookmarkStart w:name="_Toc172107493" w:id="62"/>
      <w:r w:rsidRPr="00582027">
        <w:rPr>
          <w:rFonts w:cs="Calibri"/>
        </w:rPr>
        <w:t>Additional Resources for Preceptors</w:t>
      </w:r>
      <w:bookmarkEnd w:id="62"/>
      <w:r w:rsidRPr="00582027">
        <w:rPr>
          <w:rFonts w:cs="Calibri"/>
        </w:rPr>
        <w:t xml:space="preserve"> </w:t>
      </w:r>
      <w:bookmarkEnd w:id="61"/>
    </w:p>
    <w:p w:rsidRPr="00582027" w:rsidR="00065E76" w:rsidP="000E4DD2" w:rsidRDefault="00065E76" w14:paraId="73D75CE8" w14:textId="77777777">
      <w:pPr>
        <w:rPr>
          <w:rFonts w:cs="Calibri"/>
        </w:rPr>
      </w:pPr>
      <w:r w:rsidRPr="00582027">
        <w:rPr>
          <w:rFonts w:cs="Calibri"/>
        </w:rPr>
        <w:t>Many of the resources listed below reflect clinical instructor and preceptor experiences in nursing, practical nursing, and other professions, but most of the concepts and principles can be applied to Health Care Assistant programs. The tools, checklists, and procedures identified in these resources relate to specific institutions and may not reflect those of your own institution, so be sure to review your institution’s policies, procedures, and practices.</w:t>
      </w:r>
    </w:p>
    <w:p w:rsidRPr="00582027" w:rsidR="00065E76" w:rsidP="00065E76" w:rsidRDefault="00065E76" w14:paraId="28141656" w14:textId="77777777">
      <w:pPr>
        <w:ind w:left="567" w:hanging="567"/>
        <w:rPr>
          <w:rFonts w:cs="Calibri"/>
        </w:rPr>
      </w:pPr>
      <w:r w:rsidRPr="00582027">
        <w:rPr>
          <w:rFonts w:cs="Calibri"/>
        </w:rPr>
        <w:t xml:space="preserve">Association for Experiential Education. (n.d.) </w:t>
      </w:r>
      <w:r w:rsidRPr="00582027">
        <w:rPr>
          <w:rFonts w:cs="Calibri"/>
          <w:i/>
          <w:iCs/>
        </w:rPr>
        <w:t>What is experiential education?</w:t>
      </w:r>
      <w:r w:rsidRPr="00582027">
        <w:rPr>
          <w:rFonts w:cs="Calibri"/>
        </w:rPr>
        <w:t xml:space="preserve"> [Fact sheet]. Available at </w:t>
      </w:r>
      <w:hyperlink w:history="1" r:id="rId28">
        <w:r w:rsidRPr="00582027">
          <w:rPr>
            <w:rStyle w:val="Hyperlink"/>
            <w:rFonts w:cs="Calibri"/>
          </w:rPr>
          <w:t>http://www.aee.org/w</w:t>
        </w:r>
        <w:r w:rsidRPr="00582027">
          <w:rPr>
            <w:rStyle w:val="Hyperlink"/>
            <w:rFonts w:cs="Calibri"/>
          </w:rPr>
          <w:t>h</w:t>
        </w:r>
        <w:r w:rsidRPr="00582027">
          <w:rPr>
            <w:rStyle w:val="Hyperlink"/>
            <w:rFonts w:cs="Calibri"/>
          </w:rPr>
          <w:t>at-is-ee</w:t>
        </w:r>
      </w:hyperlink>
    </w:p>
    <w:p w:rsidRPr="00582027" w:rsidR="00065E76" w:rsidP="00065E76" w:rsidRDefault="00065E76" w14:paraId="25A9A401" w14:textId="27A39A04">
      <w:pPr>
        <w:pStyle w:val="NoSpacing"/>
        <w:ind w:left="567" w:hanging="567"/>
        <w:rPr>
          <w:rFonts w:cs="Calibri"/>
          <w:u w:val="single" w:color="000000"/>
          <w:lang w:val="en-CA"/>
        </w:rPr>
      </w:pPr>
      <w:r w:rsidRPr="00582027">
        <w:rPr>
          <w:rFonts w:cs="Calibri"/>
          <w:lang w:val="en-CA"/>
        </w:rPr>
        <w:t>B</w:t>
      </w:r>
      <w:r w:rsidRPr="00582027" w:rsidR="00A83C85">
        <w:rPr>
          <w:rFonts w:cs="Calibri"/>
          <w:lang w:val="en-CA"/>
        </w:rPr>
        <w:t>.</w:t>
      </w:r>
      <w:r w:rsidRPr="00582027">
        <w:rPr>
          <w:rFonts w:cs="Calibri"/>
          <w:lang w:val="en-CA"/>
        </w:rPr>
        <w:t>C</w:t>
      </w:r>
      <w:r w:rsidRPr="00582027" w:rsidR="00A83C85">
        <w:rPr>
          <w:rFonts w:cs="Calibri"/>
          <w:lang w:val="en-CA"/>
        </w:rPr>
        <w:t>.</w:t>
      </w:r>
      <w:r w:rsidRPr="00582027">
        <w:rPr>
          <w:rFonts w:cs="Calibri"/>
          <w:spacing w:val="-6"/>
          <w:lang w:val="en-CA"/>
        </w:rPr>
        <w:t xml:space="preserve"> </w:t>
      </w:r>
      <w:r w:rsidRPr="00582027">
        <w:rPr>
          <w:rFonts w:cs="Calibri"/>
          <w:lang w:val="en-CA"/>
        </w:rPr>
        <w:t>Academic</w:t>
      </w:r>
      <w:r w:rsidRPr="00582027">
        <w:rPr>
          <w:rFonts w:cs="Calibri"/>
          <w:spacing w:val="-4"/>
          <w:lang w:val="en-CA"/>
        </w:rPr>
        <w:t xml:space="preserve"> </w:t>
      </w:r>
      <w:r w:rsidRPr="00582027">
        <w:rPr>
          <w:rFonts w:cs="Calibri"/>
          <w:lang w:val="en-CA"/>
        </w:rPr>
        <w:t>Health</w:t>
      </w:r>
      <w:r w:rsidRPr="00582027">
        <w:rPr>
          <w:rFonts w:cs="Calibri"/>
          <w:spacing w:val="-4"/>
          <w:lang w:val="en-CA"/>
        </w:rPr>
        <w:t xml:space="preserve"> </w:t>
      </w:r>
      <w:r w:rsidRPr="00582027">
        <w:rPr>
          <w:rFonts w:cs="Calibri"/>
          <w:lang w:val="en-CA"/>
        </w:rPr>
        <w:t>Council.</w:t>
      </w:r>
      <w:r w:rsidRPr="00582027">
        <w:rPr>
          <w:rFonts w:cs="Calibri"/>
          <w:spacing w:val="-4"/>
          <w:lang w:val="en-CA"/>
        </w:rPr>
        <w:t xml:space="preserve"> </w:t>
      </w:r>
      <w:r w:rsidRPr="00582027">
        <w:rPr>
          <w:rFonts w:cs="Calibri"/>
          <w:lang w:val="en-CA"/>
        </w:rPr>
        <w:t xml:space="preserve">(n.d.). </w:t>
      </w:r>
      <w:r w:rsidRPr="00582027">
        <w:rPr>
          <w:rFonts w:cs="Calibri"/>
          <w:i/>
          <w:iCs/>
          <w:lang w:val="en-CA"/>
        </w:rPr>
        <w:t>BC</w:t>
      </w:r>
      <w:r w:rsidRPr="00582027">
        <w:rPr>
          <w:rFonts w:cs="Calibri"/>
          <w:i/>
          <w:iCs/>
          <w:spacing w:val="-4"/>
          <w:lang w:val="en-CA"/>
        </w:rPr>
        <w:t xml:space="preserve"> </w:t>
      </w:r>
      <w:r w:rsidRPr="00582027">
        <w:rPr>
          <w:rFonts w:cs="Calibri"/>
          <w:i/>
          <w:iCs/>
          <w:lang w:val="en-CA"/>
        </w:rPr>
        <w:t>preceptor</w:t>
      </w:r>
      <w:r w:rsidRPr="00582027">
        <w:rPr>
          <w:rFonts w:cs="Calibri"/>
          <w:i/>
          <w:iCs/>
          <w:spacing w:val="-7"/>
          <w:lang w:val="en-CA"/>
        </w:rPr>
        <w:t xml:space="preserve"> </w:t>
      </w:r>
      <w:r w:rsidRPr="00582027">
        <w:rPr>
          <w:rFonts w:cs="Calibri"/>
          <w:i/>
          <w:iCs/>
          <w:lang w:val="en-CA"/>
        </w:rPr>
        <w:t>development</w:t>
      </w:r>
      <w:r w:rsidRPr="00582027">
        <w:rPr>
          <w:rFonts w:cs="Calibri"/>
          <w:i/>
          <w:iCs/>
          <w:spacing w:val="-3"/>
          <w:lang w:val="en-CA"/>
        </w:rPr>
        <w:t xml:space="preserve"> </w:t>
      </w:r>
      <w:r w:rsidRPr="00582027">
        <w:rPr>
          <w:rFonts w:cs="Calibri"/>
          <w:i/>
          <w:iCs/>
          <w:lang w:val="en-CA"/>
        </w:rPr>
        <w:t>initiative:</w:t>
      </w:r>
      <w:r w:rsidRPr="00582027">
        <w:rPr>
          <w:rFonts w:cs="Calibri"/>
          <w:i/>
          <w:iCs/>
          <w:spacing w:val="-6"/>
          <w:lang w:val="en-CA"/>
        </w:rPr>
        <w:t xml:space="preserve"> </w:t>
      </w:r>
      <w:r w:rsidRPr="00582027">
        <w:rPr>
          <w:rFonts w:cs="Calibri"/>
          <w:i/>
          <w:iCs/>
          <w:lang w:val="en-CA"/>
        </w:rPr>
        <w:t>Supporting</w:t>
      </w:r>
      <w:r w:rsidRPr="00582027">
        <w:rPr>
          <w:rFonts w:cs="Calibri"/>
          <w:i/>
          <w:iCs/>
          <w:spacing w:val="-3"/>
          <w:lang w:val="en-CA"/>
        </w:rPr>
        <w:t xml:space="preserve"> </w:t>
      </w:r>
      <w:r w:rsidRPr="00582027">
        <w:rPr>
          <w:rFonts w:cs="Calibri"/>
          <w:i/>
          <w:iCs/>
          <w:lang w:val="en-CA"/>
        </w:rPr>
        <w:t>health</w:t>
      </w:r>
      <w:r w:rsidRPr="00582027">
        <w:rPr>
          <w:rFonts w:cs="Calibri"/>
          <w:i/>
          <w:iCs/>
          <w:spacing w:val="73"/>
          <w:lang w:val="en-CA"/>
        </w:rPr>
        <w:t xml:space="preserve"> </w:t>
      </w:r>
      <w:r w:rsidRPr="00582027">
        <w:rPr>
          <w:rFonts w:cs="Calibri"/>
          <w:i/>
          <w:iCs/>
          <w:lang w:val="en-CA"/>
        </w:rPr>
        <w:t>preceptors</w:t>
      </w:r>
      <w:r w:rsidRPr="00582027">
        <w:rPr>
          <w:rFonts w:cs="Calibri"/>
          <w:i/>
          <w:iCs/>
          <w:spacing w:val="-8"/>
          <w:lang w:val="en-CA"/>
        </w:rPr>
        <w:t xml:space="preserve"> </w:t>
      </w:r>
      <w:r w:rsidRPr="00582027">
        <w:rPr>
          <w:rFonts w:cs="Calibri"/>
          <w:i/>
          <w:iCs/>
          <w:spacing w:val="-2"/>
          <w:lang w:val="en-CA"/>
        </w:rPr>
        <w:t>in</w:t>
      </w:r>
      <w:r w:rsidRPr="00582027">
        <w:rPr>
          <w:rFonts w:cs="Calibri"/>
          <w:i/>
          <w:iCs/>
          <w:spacing w:val="-7"/>
          <w:lang w:val="en-CA"/>
        </w:rPr>
        <w:t xml:space="preserve"> </w:t>
      </w:r>
      <w:r w:rsidRPr="00582027">
        <w:rPr>
          <w:rFonts w:cs="Calibri"/>
          <w:i/>
          <w:iCs/>
          <w:lang w:val="en-CA"/>
        </w:rPr>
        <w:t xml:space="preserve">practice </w:t>
      </w:r>
      <w:r w:rsidRPr="00582027">
        <w:rPr>
          <w:rFonts w:cs="Calibri"/>
          <w:lang w:val="en-CA"/>
        </w:rPr>
        <w:t xml:space="preserve">[8 modules]. </w:t>
      </w:r>
      <w:hyperlink w:history="1" r:id="rId29">
        <w:r w:rsidRPr="00582027">
          <w:rPr>
            <w:rStyle w:val="Hyperlink"/>
            <w:rFonts w:eastAsia="Calibri" w:cs="Calibri"/>
            <w:spacing w:val="-1"/>
            <w:lang w:val="en-CA"/>
          </w:rPr>
          <w:t>http://www.practice</w:t>
        </w:r>
        <w:r w:rsidRPr="00582027">
          <w:rPr>
            <w:rStyle w:val="Hyperlink"/>
            <w:rFonts w:eastAsia="Calibri" w:cs="Calibri"/>
            <w:spacing w:val="-1"/>
            <w:lang w:val="en-CA"/>
          </w:rPr>
          <w:t>e</w:t>
        </w:r>
        <w:r w:rsidRPr="00582027">
          <w:rPr>
            <w:rStyle w:val="Hyperlink"/>
            <w:rFonts w:eastAsia="Calibri" w:cs="Calibri"/>
            <w:spacing w:val="-1"/>
            <w:lang w:val="en-CA"/>
          </w:rPr>
          <w:t>ducation.ca/modules.html</w:t>
        </w:r>
      </w:hyperlink>
    </w:p>
    <w:p w:rsidRPr="00582027" w:rsidR="00065E76" w:rsidP="00065E76" w:rsidRDefault="00065E76" w14:paraId="78058E21" w14:textId="77777777">
      <w:pPr>
        <w:pStyle w:val="NoSpacing"/>
        <w:ind w:left="567" w:hanging="567"/>
        <w:rPr>
          <w:rFonts w:cs="Calibri"/>
          <w:u w:val="single" w:color="000000"/>
          <w:lang w:val="en-CA"/>
        </w:rPr>
      </w:pPr>
    </w:p>
    <w:p w:rsidRPr="00582027" w:rsidR="00065E76" w:rsidP="00065E76" w:rsidRDefault="00065E76" w14:paraId="082A8B0B" w14:textId="77777777">
      <w:pPr>
        <w:ind w:left="567" w:hanging="567"/>
        <w:rPr>
          <w:rFonts w:cs="Calibri"/>
        </w:rPr>
      </w:pPr>
      <w:r w:rsidRPr="00582027">
        <w:rPr>
          <w:rFonts w:cs="Calibri"/>
        </w:rPr>
        <w:t xml:space="preserve">Berg, C. &amp; Lindseth, G. (2004). Students’ perspectives of effective and ineffective nursing instructors. </w:t>
      </w:r>
      <w:r w:rsidRPr="00582027">
        <w:rPr>
          <w:rFonts w:cs="Calibri"/>
          <w:i/>
          <w:iCs/>
        </w:rPr>
        <w:t>Journal of Nursing Education, 43</w:t>
      </w:r>
      <w:r w:rsidRPr="00582027">
        <w:rPr>
          <w:rFonts w:cs="Calibri"/>
        </w:rPr>
        <w:t>(12), 565–568.</w:t>
      </w:r>
    </w:p>
    <w:p w:rsidRPr="00582027" w:rsidR="00065E76" w:rsidP="00065E76" w:rsidRDefault="00065E76" w14:paraId="6324CCA2" w14:textId="77777777">
      <w:pPr>
        <w:ind w:left="567" w:hanging="567"/>
        <w:rPr>
          <w:rFonts w:cs="Calibri"/>
        </w:rPr>
      </w:pPr>
      <w:r w:rsidRPr="00582027">
        <w:rPr>
          <w:rFonts w:cs="Calibri"/>
        </w:rPr>
        <w:t xml:space="preserve">Brookhart, S. (2008). </w:t>
      </w:r>
      <w:r w:rsidRPr="00582027">
        <w:rPr>
          <w:rFonts w:cs="Calibri"/>
          <w:i/>
          <w:iCs/>
        </w:rPr>
        <w:t>How to give effective feedback to your students</w:t>
      </w:r>
      <w:r w:rsidRPr="00582027">
        <w:rPr>
          <w:rFonts w:cs="Calibri"/>
        </w:rPr>
        <w:t>. Association for Supervision and Curriculum Development.</w:t>
      </w:r>
    </w:p>
    <w:p w:rsidRPr="00582027" w:rsidR="00065E76" w:rsidP="00065E76" w:rsidRDefault="00065E76" w14:paraId="15CB4011" w14:textId="77777777">
      <w:pPr>
        <w:ind w:left="567" w:hanging="567"/>
        <w:rPr>
          <w:rFonts w:cs="Calibri"/>
          <w:shd w:val="clear" w:color="auto" w:fill="FFFFFF"/>
        </w:rPr>
      </w:pPr>
      <w:r w:rsidRPr="00582027">
        <w:rPr>
          <w:rFonts w:cs="Calibri"/>
          <w:shd w:val="clear" w:color="auto" w:fill="FFFFFF"/>
        </w:rPr>
        <w:t>Burns, C., Beauchesne, M., Ryan-Krause, P., &amp; Sawin, K. (2006). Mastering the preceptor role: Challenges of clinical teaching</w:t>
      </w:r>
      <w:r w:rsidRPr="00582027">
        <w:rPr>
          <w:rFonts w:cs="Calibri"/>
          <w:i/>
          <w:iCs/>
          <w:shd w:val="clear" w:color="auto" w:fill="FFFFFF"/>
        </w:rPr>
        <w:t>.</w:t>
      </w:r>
      <w:r w:rsidRPr="00582027">
        <w:rPr>
          <w:rFonts w:cs="Calibri"/>
          <w:shd w:val="clear" w:color="auto" w:fill="FFFFFF"/>
        </w:rPr>
        <w:t> </w:t>
      </w:r>
      <w:r w:rsidRPr="00582027">
        <w:rPr>
          <w:rFonts w:cs="Calibri"/>
          <w:i/>
          <w:iCs/>
          <w:shd w:val="clear" w:color="auto" w:fill="FFFFFF"/>
        </w:rPr>
        <w:t>Journal of Pediatric Health Care, 20</w:t>
      </w:r>
      <w:r w:rsidRPr="00582027">
        <w:rPr>
          <w:rFonts w:cs="Calibri"/>
          <w:shd w:val="clear" w:color="auto" w:fill="FFFFFF"/>
        </w:rPr>
        <w:t>, 172–183.</w:t>
      </w:r>
    </w:p>
    <w:p w:rsidRPr="00582027" w:rsidR="00065E76" w:rsidP="00065E76" w:rsidRDefault="00065E76" w14:paraId="31657E27" w14:textId="77777777">
      <w:pPr>
        <w:ind w:left="567" w:hanging="567"/>
        <w:rPr>
          <w:rFonts w:cs="Calibri"/>
        </w:rPr>
      </w:pPr>
      <w:bookmarkStart w:name="OLE_LINK1" w:id="63"/>
      <w:r w:rsidRPr="00582027">
        <w:rPr>
          <w:rFonts w:cs="Calibri"/>
        </w:rPr>
        <w:t xml:space="preserve">Daloz, L. (2012). </w:t>
      </w:r>
      <w:r w:rsidRPr="00582027">
        <w:rPr>
          <w:rFonts w:cs="Calibri"/>
          <w:i/>
          <w:iCs/>
        </w:rPr>
        <w:t>Mentor: Guiding the journey of adult learners</w:t>
      </w:r>
      <w:r w:rsidRPr="00582027">
        <w:rPr>
          <w:rFonts w:cs="Calibri"/>
        </w:rPr>
        <w:t xml:space="preserve"> (2nd ed.). San Francisco: Jossey-Bass.</w:t>
      </w:r>
    </w:p>
    <w:p w:rsidRPr="00582027" w:rsidR="00570814" w:rsidP="00065E76" w:rsidRDefault="6CFA8599" w14:paraId="5ED9567E" w14:textId="6EFFB997">
      <w:pPr>
        <w:ind w:left="567" w:hanging="567"/>
        <w:rPr>
          <w:rFonts w:cs="Calibri"/>
        </w:rPr>
      </w:pPr>
      <w:r w:rsidRPr="00582027">
        <w:rPr>
          <w:rFonts w:cs="Calibri"/>
        </w:rPr>
        <w:t xml:space="preserve">Eley, S. (2015). The power of preceptorship. </w:t>
      </w:r>
      <w:r w:rsidRPr="00582027">
        <w:rPr>
          <w:rFonts w:cs="Calibri"/>
          <w:i/>
          <w:iCs/>
        </w:rPr>
        <w:t>Journal of Nursing</w:t>
      </w:r>
      <w:r w:rsidRPr="00582027">
        <w:rPr>
          <w:rFonts w:cs="Calibri"/>
        </w:rPr>
        <w:t xml:space="preserve">. Indiana State University. Retrieved from </w:t>
      </w:r>
      <w:hyperlink r:id="rId30">
        <w:r w:rsidRPr="00582027">
          <w:rPr>
            <w:rStyle w:val="Hyperlink"/>
            <w:rFonts w:cs="Calibri"/>
          </w:rPr>
          <w:t>https://rn-journal.com/journal-of-nursing</w:t>
        </w:r>
        <w:r w:rsidRPr="00582027">
          <w:rPr>
            <w:rStyle w:val="Hyperlink"/>
            <w:rFonts w:cs="Calibri"/>
          </w:rPr>
          <w:t>/</w:t>
        </w:r>
        <w:r w:rsidRPr="00582027">
          <w:rPr>
            <w:rStyle w:val="Hyperlink"/>
            <w:rFonts w:cs="Calibri"/>
          </w:rPr>
          <w:t>the-power-of-preceptorship</w:t>
        </w:r>
      </w:hyperlink>
    </w:p>
    <w:p w:rsidRPr="00582027" w:rsidR="00065E76" w:rsidP="00065E76" w:rsidRDefault="00065E76" w14:paraId="6191EDCE" w14:textId="77777777">
      <w:pPr>
        <w:pStyle w:val="NoSpacing"/>
        <w:ind w:left="567" w:hanging="567"/>
        <w:rPr>
          <w:rStyle w:val="Hyperlink"/>
          <w:rFonts w:cs="Calibri"/>
          <w:lang w:val="en-CA"/>
        </w:rPr>
      </w:pPr>
      <w:r w:rsidRPr="00582027">
        <w:rPr>
          <w:rFonts w:cs="Calibri"/>
          <w:lang w:val="en-CA"/>
        </w:rPr>
        <w:t xml:space="preserve">Gibbs, G. (2013). </w:t>
      </w:r>
      <w:r w:rsidRPr="00582027">
        <w:rPr>
          <w:rFonts w:cs="Calibri"/>
          <w:i/>
          <w:iCs/>
          <w:lang w:val="en-CA"/>
        </w:rPr>
        <w:t>Learning by doing: A guide to teaching and learning methods</w:t>
      </w:r>
      <w:r w:rsidRPr="00582027">
        <w:rPr>
          <w:rFonts w:cs="Calibri"/>
          <w:lang w:val="en-CA"/>
        </w:rPr>
        <w:t xml:space="preserve"> (1st ed.). Oxford Brooks University. </w:t>
      </w:r>
      <w:hyperlink w:history="1" r:id="rId31">
        <w:r w:rsidRPr="00582027">
          <w:rPr>
            <w:rStyle w:val="Hyperlink"/>
            <w:rFonts w:cs="Calibri"/>
            <w:lang w:val="en-CA"/>
          </w:rPr>
          <w:t>https://thoughtsmostlyaboutlearning.files.wordpre</w:t>
        </w:r>
        <w:r w:rsidRPr="00582027">
          <w:rPr>
            <w:rStyle w:val="Hyperlink"/>
            <w:rFonts w:cs="Calibri"/>
            <w:lang w:val="en-CA"/>
          </w:rPr>
          <w:t>s</w:t>
        </w:r>
        <w:r w:rsidRPr="00582027">
          <w:rPr>
            <w:rStyle w:val="Hyperlink"/>
            <w:rFonts w:cs="Calibri"/>
            <w:lang w:val="en-CA"/>
          </w:rPr>
          <w:t>s.com/2015/12/learning-by-doing-graham-gibbs.pdf</w:t>
        </w:r>
      </w:hyperlink>
      <w:bookmarkEnd w:id="63"/>
    </w:p>
    <w:p w:rsidRPr="00582027" w:rsidR="00065E76" w:rsidP="00065E76" w:rsidRDefault="00065E76" w14:paraId="365CE3A9" w14:textId="77777777">
      <w:pPr>
        <w:pStyle w:val="NoSpacing"/>
        <w:ind w:left="567" w:hanging="567"/>
        <w:rPr>
          <w:rStyle w:val="Hyperlink"/>
          <w:rFonts w:cs="Calibri"/>
          <w:lang w:val="en-CA"/>
        </w:rPr>
      </w:pPr>
    </w:p>
    <w:p w:rsidRPr="00582027" w:rsidR="00065E76" w:rsidP="00065E76" w:rsidRDefault="00065E76" w14:paraId="24968C7C" w14:textId="77777777">
      <w:pPr>
        <w:ind w:left="567" w:hanging="567"/>
        <w:rPr>
          <w:rStyle w:val="Hyperlink"/>
          <w:rFonts w:cs="Calibri"/>
        </w:rPr>
      </w:pPr>
      <w:r w:rsidRPr="00582027">
        <w:rPr>
          <w:rFonts w:cs="Calibri"/>
        </w:rPr>
        <w:t xml:space="preserve">Gopee, N. (2011). </w:t>
      </w:r>
      <w:r w:rsidRPr="00582027">
        <w:rPr>
          <w:rFonts w:cs="Calibri"/>
          <w:i/>
          <w:iCs/>
        </w:rPr>
        <w:t>Mentoring and supervision in healthcare</w:t>
      </w:r>
      <w:r w:rsidRPr="00582027">
        <w:rPr>
          <w:rFonts w:cs="Calibri"/>
        </w:rPr>
        <w:t xml:space="preserve"> (2nd ed.) Sage.</w:t>
      </w:r>
    </w:p>
    <w:p w:rsidRPr="00582027" w:rsidR="00065E76" w:rsidP="00065E76" w:rsidRDefault="00065E76" w14:paraId="3E982C77" w14:textId="77777777">
      <w:pPr>
        <w:ind w:left="567" w:hanging="567"/>
        <w:rPr>
          <w:rFonts w:cs="Calibri"/>
        </w:rPr>
      </w:pPr>
      <w:r w:rsidRPr="00582027">
        <w:rPr>
          <w:rFonts w:cs="Calibri"/>
        </w:rPr>
        <w:t>Hand, H. (2006). Promoting effective teaching and learning in the clinical setting</w:t>
      </w:r>
      <w:r w:rsidRPr="00582027">
        <w:rPr>
          <w:rFonts w:cs="Calibri"/>
          <w:i/>
          <w:iCs/>
        </w:rPr>
        <w:t>.</w:t>
      </w:r>
      <w:r w:rsidRPr="00582027">
        <w:rPr>
          <w:rFonts w:cs="Calibri"/>
        </w:rPr>
        <w:t xml:space="preserve"> </w:t>
      </w:r>
      <w:r w:rsidRPr="00582027">
        <w:rPr>
          <w:rFonts w:cs="Calibri"/>
          <w:i/>
          <w:iCs/>
        </w:rPr>
        <w:t>Nursing Standard, 20</w:t>
      </w:r>
      <w:r w:rsidRPr="00582027">
        <w:rPr>
          <w:rFonts w:cs="Calibri"/>
        </w:rPr>
        <w:t>(39), 55–63.</w:t>
      </w:r>
    </w:p>
    <w:p w:rsidRPr="00582027" w:rsidR="00065E76" w:rsidP="00065E76" w:rsidRDefault="00065E76" w14:paraId="6EEEACA4" w14:textId="77777777">
      <w:pPr>
        <w:ind w:left="567" w:hanging="567"/>
        <w:rPr>
          <w:rFonts w:cs="Calibri"/>
        </w:rPr>
      </w:pPr>
      <w:r w:rsidRPr="00582027">
        <w:rPr>
          <w:rFonts w:cs="Calibri"/>
        </w:rPr>
        <w:t xml:space="preserve">Harvard Business School Press. (2006). </w:t>
      </w:r>
      <w:r w:rsidRPr="00582027">
        <w:rPr>
          <w:rFonts w:cs="Calibri"/>
          <w:i/>
          <w:iCs/>
        </w:rPr>
        <w:t>Giving feedback: Expert solutions to everyday challenges</w:t>
      </w:r>
      <w:r w:rsidRPr="00582027">
        <w:rPr>
          <w:rFonts w:cs="Calibri"/>
        </w:rPr>
        <w:t>. Harvard Business Review Press.</w:t>
      </w:r>
    </w:p>
    <w:p w:rsidRPr="00582027" w:rsidR="00065E76" w:rsidP="00065E76" w:rsidRDefault="00065E76" w14:paraId="5562007E" w14:textId="77777777">
      <w:pPr>
        <w:ind w:left="567" w:hanging="567"/>
        <w:rPr>
          <w:rFonts w:cs="Calibri"/>
        </w:rPr>
      </w:pPr>
      <w:r w:rsidRPr="00582027">
        <w:rPr>
          <w:rFonts w:cs="Calibri"/>
        </w:rPr>
        <w:t xml:space="preserve">Kelly, C. (2007). Student’s perceptions of effective clinical teaching revisited. </w:t>
      </w:r>
      <w:r w:rsidRPr="00582027">
        <w:rPr>
          <w:rFonts w:cs="Calibri"/>
          <w:i/>
          <w:iCs/>
        </w:rPr>
        <w:t>Nurse Education Today, 27</w:t>
      </w:r>
      <w:r w:rsidRPr="00582027">
        <w:rPr>
          <w:rFonts w:cs="Calibri"/>
        </w:rPr>
        <w:t>(8), 885–892.</w:t>
      </w:r>
    </w:p>
    <w:p w:rsidRPr="00582027" w:rsidR="00065E76" w:rsidP="00065E76" w:rsidRDefault="00065E76" w14:paraId="2BB9D7C9" w14:textId="79AE92E6">
      <w:pPr>
        <w:ind w:left="567" w:hanging="567"/>
        <w:rPr>
          <w:rFonts w:cs="Calibri"/>
        </w:rPr>
      </w:pPr>
      <w:r w:rsidRPr="00582027">
        <w:rPr>
          <w:rFonts w:cs="Calibri"/>
        </w:rPr>
        <w:t xml:space="preserve">Kinsella, E., Bossers, A., Ferguson, K., Bezzina, M., MacPhail, A., Moosa, T., Schurr, S., Whitehead, J. &amp; Hobson, S. (2016). </w:t>
      </w:r>
      <w:r w:rsidRPr="00582027">
        <w:rPr>
          <w:rFonts w:cs="Calibri"/>
          <w:i/>
          <w:iCs/>
        </w:rPr>
        <w:t>Preceptor education program for health professionals and students</w:t>
      </w:r>
      <w:r w:rsidRPr="00582027">
        <w:rPr>
          <w:rFonts w:cs="Calibri"/>
        </w:rPr>
        <w:t xml:space="preserve"> (2nd ed.) London, ON: The University of Western Ontario. </w:t>
      </w:r>
    </w:p>
    <w:p w:rsidRPr="00582027" w:rsidR="00065E76" w:rsidP="00065E76" w:rsidRDefault="6CFA8599" w14:paraId="13981715" w14:textId="77777777">
      <w:pPr>
        <w:ind w:left="567" w:hanging="567"/>
        <w:rPr>
          <w:rFonts w:cs="Calibri"/>
        </w:rPr>
      </w:pPr>
      <w:r w:rsidRPr="00582027">
        <w:rPr>
          <w:rFonts w:cs="Calibri"/>
        </w:rPr>
        <w:t xml:space="preserve">Lewis, K. E. (1986). What it takes to be a preceptor, </w:t>
      </w:r>
      <w:r w:rsidRPr="00582027">
        <w:rPr>
          <w:rFonts w:cs="Calibri"/>
          <w:i/>
          <w:iCs/>
        </w:rPr>
        <w:t>Canadian Nurse, 82</w:t>
      </w:r>
      <w:r w:rsidRPr="00582027">
        <w:rPr>
          <w:rFonts w:cs="Calibri"/>
        </w:rPr>
        <w:t xml:space="preserve"> (11), 18–19.</w:t>
      </w:r>
    </w:p>
    <w:p w:rsidRPr="00582027" w:rsidR="00065E76" w:rsidP="00065E76" w:rsidRDefault="6CFA8599" w14:paraId="75FE362C" w14:textId="77777777">
      <w:pPr>
        <w:ind w:left="567" w:hanging="567"/>
        <w:rPr>
          <w:rFonts w:cs="Calibri"/>
        </w:rPr>
      </w:pPr>
      <w:r w:rsidRPr="00582027">
        <w:rPr>
          <w:rFonts w:cs="Calibri"/>
        </w:rPr>
        <w:t xml:space="preserve">Renninger., L. (2020). </w:t>
      </w:r>
      <w:r w:rsidRPr="00582027">
        <w:rPr>
          <w:rFonts w:cs="Calibri"/>
          <w:i/>
          <w:iCs/>
        </w:rPr>
        <w:t>The secret to giving great feedback: The way we work, a TED series.</w:t>
      </w:r>
      <w:r w:rsidRPr="00582027">
        <w:rPr>
          <w:rFonts w:cs="Calibri"/>
        </w:rPr>
        <w:t xml:space="preserve"> </w:t>
      </w:r>
      <w:hyperlink r:id="rId32">
        <w:r w:rsidRPr="00582027">
          <w:rPr>
            <w:rStyle w:val="Hyperlink"/>
            <w:rFonts w:cs="Calibri"/>
          </w:rPr>
          <w:t>https://www.youtube.com/watch?v=w</w:t>
        </w:r>
        <w:r w:rsidRPr="00582027">
          <w:rPr>
            <w:rStyle w:val="Hyperlink"/>
            <w:rFonts w:cs="Calibri"/>
          </w:rPr>
          <w:t>t</w:t>
        </w:r>
        <w:r w:rsidRPr="00582027">
          <w:rPr>
            <w:rStyle w:val="Hyperlink"/>
            <w:rFonts w:cs="Calibri"/>
          </w:rPr>
          <w:t>l5UrrgU8c</w:t>
        </w:r>
      </w:hyperlink>
    </w:p>
    <w:p w:rsidRPr="00582027" w:rsidR="00065E76" w:rsidP="00065E76" w:rsidRDefault="00065E76" w14:paraId="7397FF72" w14:textId="77777777">
      <w:pPr>
        <w:ind w:left="567" w:hanging="567"/>
        <w:rPr>
          <w:rFonts w:cs="Calibri"/>
        </w:rPr>
      </w:pPr>
      <w:r w:rsidRPr="00582027">
        <w:rPr>
          <w:rFonts w:cs="Calibri"/>
        </w:rPr>
        <w:t xml:space="preserve">Sparks &amp; Honey. (n.d.). </w:t>
      </w:r>
      <w:r w:rsidRPr="00582027">
        <w:rPr>
          <w:rFonts w:cs="Calibri"/>
          <w:i/>
          <w:iCs/>
        </w:rPr>
        <w:t xml:space="preserve">Meet generation Z: Forget everything you learned about millennials </w:t>
      </w:r>
      <w:r w:rsidRPr="00582027">
        <w:rPr>
          <w:rFonts w:cs="Calibri"/>
        </w:rPr>
        <w:t xml:space="preserve">[Power Point]. </w:t>
      </w:r>
      <w:hyperlink w:history="1" r:id="rId33">
        <w:r w:rsidRPr="00582027">
          <w:rPr>
            <w:rStyle w:val="Hyperlink"/>
            <w:rFonts w:cs="Calibri"/>
          </w:rPr>
          <w:t>http://www.slideshare.net/sparksandhoney/generation-</w:t>
        </w:r>
        <w:r w:rsidRPr="00582027">
          <w:rPr>
            <w:rStyle w:val="Hyperlink"/>
            <w:rFonts w:cs="Calibri"/>
          </w:rPr>
          <w:t>z</w:t>
        </w:r>
        <w:r w:rsidRPr="00582027">
          <w:rPr>
            <w:rStyle w:val="Hyperlink"/>
            <w:rFonts w:cs="Calibri"/>
          </w:rPr>
          <w:t>-final-june-17</w:t>
        </w:r>
      </w:hyperlink>
    </w:p>
    <w:p w:rsidRPr="00582027" w:rsidR="00065E76" w:rsidP="00065E76" w:rsidRDefault="6CFA8599" w14:paraId="292F9E05" w14:textId="77777777">
      <w:pPr>
        <w:ind w:left="567" w:hanging="567"/>
        <w:rPr>
          <w:rFonts w:cs="Calibri"/>
        </w:rPr>
      </w:pPr>
      <w:r w:rsidRPr="00582027">
        <w:rPr>
          <w:rFonts w:cs="Calibri"/>
        </w:rPr>
        <w:t xml:space="preserve">Swihart, D. (2007). </w:t>
      </w:r>
      <w:r w:rsidRPr="00582027">
        <w:rPr>
          <w:rFonts w:cs="Calibri"/>
          <w:i/>
          <w:iCs/>
        </w:rPr>
        <w:t>The effective nurse preceptor handbook. Your guide to success</w:t>
      </w:r>
      <w:r w:rsidRPr="00582027">
        <w:rPr>
          <w:rFonts w:cs="Calibri"/>
        </w:rPr>
        <w:t xml:space="preserve"> (2nd ed.). hcPro, Inc.</w:t>
      </w:r>
    </w:p>
    <w:p w:rsidRPr="00582027" w:rsidR="00065E76" w:rsidP="00065E76" w:rsidRDefault="00065E76" w14:paraId="4FD64FBE" w14:textId="77777777">
      <w:pPr>
        <w:ind w:left="567" w:hanging="567"/>
        <w:rPr>
          <w:rFonts w:cs="Calibri"/>
        </w:rPr>
      </w:pPr>
      <w:r w:rsidRPr="00582027">
        <w:rPr>
          <w:rFonts w:cs="Calibri"/>
        </w:rPr>
        <w:t xml:space="preserve">Walker, N., Burk, A, &amp; Tarka, E. (2011). Red Deer College and Alberta Health Services. </w:t>
      </w:r>
      <w:r w:rsidRPr="00582027">
        <w:rPr>
          <w:rFonts w:cs="Calibri"/>
          <w:i/>
          <w:iCs/>
        </w:rPr>
        <w:t>Preparing to be a preceptor: A handbook for preceptors.</w:t>
      </w:r>
      <w:r w:rsidRPr="00582027">
        <w:rPr>
          <w:rFonts w:cs="Calibri"/>
        </w:rPr>
        <w:t xml:space="preserve"> </w:t>
      </w:r>
      <w:hyperlink w:history="1" r:id="rId34">
        <w:r w:rsidRPr="00582027">
          <w:rPr>
            <w:rStyle w:val="Hyperlink"/>
            <w:rFonts w:cs="Calibri"/>
          </w:rPr>
          <w:t>https://www.albertahealthse</w:t>
        </w:r>
        <w:r w:rsidRPr="00582027">
          <w:rPr>
            <w:rStyle w:val="Hyperlink"/>
            <w:rFonts w:cs="Calibri"/>
          </w:rPr>
          <w:t>r</w:t>
        </w:r>
        <w:r w:rsidRPr="00582027">
          <w:rPr>
            <w:rStyle w:val="Hyperlink"/>
            <w:rFonts w:cs="Calibri"/>
          </w:rPr>
          <w:t>vices.ca/assets/careers/ahs-careers-stu-pn-preceptor-handbook.pdf</w:t>
        </w:r>
      </w:hyperlink>
    </w:p>
    <w:p w:rsidRPr="00582027" w:rsidR="00065E76" w:rsidP="00065E76" w:rsidRDefault="00065E76" w14:paraId="6BBE0EB4" w14:textId="77777777">
      <w:pPr>
        <w:ind w:left="567" w:hanging="567"/>
        <w:rPr>
          <w:rFonts w:cs="Calibri"/>
        </w:rPr>
      </w:pPr>
      <w:r w:rsidRPr="00582027">
        <w:rPr>
          <w:rFonts w:cs="Calibri"/>
        </w:rPr>
        <w:t xml:space="preserve">Westberg, J. &amp; Jason, H. (2001). </w:t>
      </w:r>
      <w:r w:rsidRPr="00582027">
        <w:rPr>
          <w:rFonts w:cs="Calibri"/>
          <w:i/>
          <w:iCs/>
        </w:rPr>
        <w:t>Fostering reflection and providing feedback</w:t>
      </w:r>
      <w:r w:rsidRPr="00582027">
        <w:rPr>
          <w:rFonts w:cs="Calibri"/>
        </w:rPr>
        <w:t>. Springer Publishing.</w:t>
      </w:r>
    </w:p>
    <w:p w:rsidRPr="00582027" w:rsidR="00065E76" w:rsidP="00065E76" w:rsidRDefault="00065E76" w14:paraId="1BCBF8EC" w14:textId="77777777">
      <w:pPr>
        <w:rPr>
          <w:rFonts w:eastAsia="Times New Roman" w:cs="Calibri"/>
          <w:b/>
          <w:sz w:val="24"/>
          <w:szCs w:val="24"/>
        </w:rPr>
      </w:pPr>
      <w:r w:rsidRPr="00582027">
        <w:rPr>
          <w:rFonts w:eastAsia="Times New Roman" w:cs="Calibri"/>
          <w:b/>
          <w:sz w:val="24"/>
          <w:szCs w:val="24"/>
        </w:rPr>
        <w:br w:type="page"/>
      </w:r>
    </w:p>
    <w:p w:rsidRPr="00582027" w:rsidR="00065E76" w:rsidP="000E4DD2" w:rsidRDefault="00065E76" w14:paraId="7B192888" w14:textId="77777777">
      <w:pPr>
        <w:pStyle w:val="Heading1"/>
        <w:rPr>
          <w:rFonts w:cs="Calibri"/>
        </w:rPr>
      </w:pPr>
      <w:bookmarkStart w:name="_Toc84843641" w:id="64"/>
      <w:bookmarkStart w:name="_Toc172107494" w:id="65"/>
      <w:r w:rsidRPr="00582027">
        <w:rPr>
          <w:rFonts w:cs="Calibri"/>
        </w:rPr>
        <w:t>References</w:t>
      </w:r>
      <w:bookmarkEnd w:id="64"/>
      <w:bookmarkEnd w:id="65"/>
    </w:p>
    <w:p w:rsidRPr="00582027" w:rsidR="00065E76" w:rsidP="00065E76" w:rsidRDefault="00065E76" w14:paraId="0F34EF75" w14:textId="77777777">
      <w:pPr>
        <w:ind w:left="567" w:hanging="567"/>
        <w:rPr>
          <w:rFonts w:eastAsia="Times New Roman" w:cs="Calibri"/>
          <w:sz w:val="24"/>
          <w:szCs w:val="24"/>
        </w:rPr>
      </w:pPr>
      <w:r w:rsidRPr="00582027">
        <w:rPr>
          <w:rFonts w:eastAsia="Times New Roman" w:cs="Calibri"/>
          <w:sz w:val="24"/>
          <w:szCs w:val="24"/>
        </w:rPr>
        <w:t xml:space="preserve">College of New Caledonia. (n.d.-a). </w:t>
      </w:r>
      <w:r w:rsidRPr="00582027">
        <w:rPr>
          <w:rFonts w:eastAsia="Times New Roman" w:cs="Calibri"/>
          <w:i/>
          <w:sz w:val="24"/>
          <w:szCs w:val="24"/>
        </w:rPr>
        <w:t>Health Care Assistant Program.</w:t>
      </w:r>
    </w:p>
    <w:p w:rsidRPr="00582027" w:rsidR="00BB5D1F" w:rsidP="00BB5D1F" w:rsidRDefault="00BB5D1F" w14:paraId="24D9E0CB" w14:textId="0F80A973">
      <w:pPr>
        <w:pStyle w:val="bodyReference"/>
        <w:rPr>
          <w:rFonts w:eastAsia="Times New Roman" w:cs="Calibri"/>
        </w:rPr>
      </w:pPr>
      <w:r w:rsidRPr="00582027">
        <w:rPr>
          <w:rFonts w:cs="Calibri"/>
          <w:sz w:val="24"/>
          <w:szCs w:val="24"/>
        </w:rPr>
        <w:t xml:space="preserve">College of New Caledonia. (n.d.-b). </w:t>
      </w:r>
      <w:r w:rsidRPr="00582027">
        <w:rPr>
          <w:rFonts w:cs="Calibri"/>
          <w:i/>
          <w:sz w:val="24"/>
          <w:szCs w:val="24"/>
        </w:rPr>
        <w:t>Strategic plan: Promoting student success.</w:t>
      </w:r>
      <w:r w:rsidRPr="00582027">
        <w:rPr>
          <w:rFonts w:cs="Calibri"/>
          <w:i/>
        </w:rPr>
        <w:t xml:space="preserve"> </w:t>
      </w:r>
      <w:hyperlink w:history="1" r:id="rId35">
        <w:r w:rsidRPr="00582027">
          <w:rPr>
            <w:rStyle w:val="Hyperlink"/>
            <w:rFonts w:eastAsia="Times New Roman" w:cs="Calibri"/>
          </w:rPr>
          <w:t>https://cnc.bc.ca/docs/default-source/about/initiatives-reports/strategic-pl</w:t>
        </w:r>
        <w:r w:rsidRPr="00582027">
          <w:rPr>
            <w:rStyle w:val="Hyperlink"/>
            <w:rFonts w:eastAsia="Times New Roman" w:cs="Calibri"/>
          </w:rPr>
          <w:t>a</w:t>
        </w:r>
        <w:r w:rsidRPr="00582027">
          <w:rPr>
            <w:rStyle w:val="Hyperlink"/>
            <w:rFonts w:eastAsia="Times New Roman" w:cs="Calibri"/>
          </w:rPr>
          <w:t>n/cnc_strategicplan-2016-2020.pdf?sfvrsn=d56ec780_2</w:t>
        </w:r>
      </w:hyperlink>
    </w:p>
    <w:p w:rsidRPr="00582027" w:rsidR="00065E76" w:rsidP="00065E76" w:rsidRDefault="6CFA8599" w14:paraId="47B347B3" w14:textId="77777777">
      <w:pPr>
        <w:ind w:left="567" w:hanging="567"/>
        <w:rPr>
          <w:rFonts w:eastAsia="Times New Roman" w:cs="Calibri"/>
          <w:b/>
          <w:sz w:val="24"/>
          <w:szCs w:val="24"/>
        </w:rPr>
      </w:pPr>
      <w:r w:rsidRPr="00582027">
        <w:rPr>
          <w:rFonts w:eastAsia="Times New Roman" w:cs="Calibri"/>
          <w:sz w:val="24"/>
          <w:szCs w:val="24"/>
        </w:rPr>
        <w:t xml:space="preserve">Dalhousie University. (n.d.). </w:t>
      </w:r>
      <w:r w:rsidRPr="00582027">
        <w:rPr>
          <w:rFonts w:eastAsia="Times New Roman" w:cs="Calibri"/>
          <w:i/>
          <w:iCs/>
          <w:sz w:val="24"/>
          <w:szCs w:val="24"/>
        </w:rPr>
        <w:t xml:space="preserve">What is a preceptor? </w:t>
      </w:r>
      <w:hyperlink r:id="rId36">
        <w:r w:rsidRPr="00582027">
          <w:rPr>
            <w:rStyle w:val="Hyperlink"/>
            <w:rFonts w:eastAsia="Times New Roman" w:cs="Calibri"/>
          </w:rPr>
          <w:t>https://www.dal.ca/faculty/health/p</w:t>
        </w:r>
        <w:r w:rsidRPr="00582027">
          <w:rPr>
            <w:rStyle w:val="Hyperlink"/>
            <w:rFonts w:eastAsia="Times New Roman" w:cs="Calibri"/>
          </w:rPr>
          <w:t>r</w:t>
        </w:r>
        <w:r w:rsidRPr="00582027">
          <w:rPr>
            <w:rStyle w:val="Hyperlink"/>
            <w:rFonts w:eastAsia="Times New Roman" w:cs="Calibri"/>
          </w:rPr>
          <w:t>actice-education/for-students/what-is-a-preceptor-.html</w:t>
        </w:r>
      </w:hyperlink>
    </w:p>
    <w:p w:rsidRPr="00582027" w:rsidR="00065E76" w:rsidP="00065E76" w:rsidRDefault="00065E76" w14:paraId="7E52BA0A" w14:textId="0E449FAE">
      <w:pPr>
        <w:ind w:left="567" w:hanging="567"/>
        <w:rPr>
          <w:rFonts w:eastAsia="Times New Roman" w:cs="Calibri"/>
          <w:sz w:val="24"/>
          <w:szCs w:val="24"/>
        </w:rPr>
      </w:pPr>
      <w:r w:rsidRPr="00582027">
        <w:rPr>
          <w:rFonts w:eastAsia="Times New Roman" w:cs="Calibri"/>
          <w:sz w:val="24"/>
          <w:szCs w:val="24"/>
        </w:rPr>
        <w:t xml:space="preserve">Warmerdam, J. (2020). </w:t>
      </w:r>
      <w:r w:rsidRPr="00582027">
        <w:rPr>
          <w:rFonts w:eastAsia="Times New Roman" w:cs="Calibri"/>
          <w:i/>
          <w:sz w:val="24"/>
          <w:szCs w:val="24"/>
        </w:rPr>
        <w:t xml:space="preserve">Accepting feedback </w:t>
      </w:r>
      <w:r w:rsidRPr="00582027">
        <w:rPr>
          <w:rFonts w:eastAsia="Times New Roman" w:cs="Calibri"/>
          <w:sz w:val="24"/>
          <w:szCs w:val="24"/>
        </w:rPr>
        <w:t>[PowerPoint slides].</w:t>
      </w:r>
    </w:p>
    <w:p w:rsidRPr="00582027" w:rsidR="00EA404B" w:rsidP="6CFA8599" w:rsidRDefault="00EA404B" w14:paraId="643F1FE0" w14:textId="5CCBC28F">
      <w:pPr>
        <w:rPr>
          <w:rFonts w:eastAsia="Times New Roman" w:cs="Calibri"/>
        </w:rPr>
      </w:pPr>
    </w:p>
    <w:sectPr w:rsidRPr="00582027" w:rsidR="00EA404B" w:rsidSect="009A22A4">
      <w:pgSz w:w="12240" w:h="15840" w:orient="portrait"/>
      <w:pgMar w:top="1440" w:right="1440" w:bottom="1134" w:left="1440" w:header="720" w:footer="284"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A8A" w:rsidP="00B44D18" w:rsidRDefault="00B83A8A" w14:paraId="4E82EC75" w14:textId="77777777">
      <w:pPr>
        <w:spacing w:after="0" w:line="240" w:lineRule="auto"/>
      </w:pPr>
      <w:r>
        <w:separator/>
      </w:r>
    </w:p>
  </w:endnote>
  <w:endnote w:type="continuationSeparator" w:id="0">
    <w:p w:rsidR="00B83A8A" w:rsidP="00B44D18" w:rsidRDefault="00B83A8A" w14:paraId="5AA271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532A5D" w:rsidP="00F2767B" w:rsidRDefault="00532A5D" w14:paraId="550BB316" w14:textId="21CC09B7">
    <w:pPr>
      <w:pStyle w:val="Footer"/>
      <w:tabs>
        <w:tab w:val="clear" w:pos="4320"/>
        <w:tab w:val="clear" w:pos="8640"/>
        <w:tab w:val="right" w:pos="10348"/>
      </w:tabs>
      <w:ind w:left="-993" w:right="-1130"/>
    </w:pPr>
    <w:r w:rsidRPr="005248C9">
      <w:rPr>
        <w:rFonts w:cs="Calibri" w:eastAsiaTheme="minorEastAsia"/>
        <w:b/>
        <w:noProof/>
        <w:sz w:val="20"/>
        <w:szCs w:val="20"/>
        <w:lang w:val="en-US"/>
      </w:rPr>
      <w:drawing>
        <wp:anchor distT="0" distB="0" distL="114300" distR="114300" simplePos="0" relativeHeight="251659264" behindDoc="1" locked="0" layoutInCell="1" allowOverlap="1" wp14:anchorId="07D2FA43" wp14:editId="43D782C7">
          <wp:simplePos x="0" y="0"/>
          <wp:positionH relativeFrom="page">
            <wp:posOffset>0</wp:posOffset>
          </wp:positionH>
          <wp:positionV relativeFrom="page">
            <wp:posOffset>0</wp:posOffset>
          </wp:positionV>
          <wp:extent cx="7772400" cy="10058400"/>
          <wp:effectExtent l="0" t="0" r="0" b="0"/>
          <wp:wrapNone/>
          <wp:docPr id="1862122533" name="Picture 186212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bor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48C9">
      <w:rPr>
        <w:rFonts w:cs="Calibri" w:eastAsiaTheme="minorEastAsia"/>
        <w:b/>
        <w:sz w:val="20"/>
        <w:szCs w:val="20"/>
        <w:lang w:val="en-US" w:eastAsia="ja-JP"/>
      </w:rPr>
      <w:t>Preceptor Orientation</w:t>
    </w:r>
    <w:r w:rsidR="00332563">
      <w:rPr>
        <w:rFonts w:cs="Calibri" w:eastAsiaTheme="minorEastAsia"/>
        <w:b/>
        <w:sz w:val="20"/>
        <w:szCs w:val="20"/>
        <w:lang w:val="en-US" w:eastAsia="ja-JP"/>
      </w:rPr>
      <w:t xml:space="preserve"> Guide</w:t>
    </w:r>
    <w:r w:rsidRPr="001012F0">
      <w:rPr>
        <w:rFonts w:cs="Calibri" w:eastAsiaTheme="minorEastAsia"/>
        <w:sz w:val="20"/>
        <w:szCs w:val="20"/>
        <w:lang w:val="en-US" w:eastAsia="ja-JP"/>
      </w:rPr>
      <w:t>, Health Care Assistant Program</w:t>
    </w:r>
    <w:r>
      <w:rPr>
        <w:rFonts w:cs="Calibri" w:eastAsiaTheme="minorEastAsia"/>
        <w:sz w:val="20"/>
        <w:szCs w:val="20"/>
        <w:lang w:val="en-US" w:eastAsia="ja-JP"/>
      </w:rPr>
      <w:tab/>
    </w:r>
    <w:r>
      <w:rPr>
        <w:rFonts w:cs="Calibri" w:eastAsiaTheme="minorEastAsia"/>
        <w:sz w:val="20"/>
        <w:szCs w:val="20"/>
        <w:lang w:val="en-US" w:eastAsia="ja-JP"/>
      </w:rPr>
      <w:fldChar w:fldCharType="begin"/>
    </w:r>
    <w:r>
      <w:rPr>
        <w:rFonts w:cs="Calibri" w:eastAsiaTheme="minorEastAsia"/>
        <w:sz w:val="20"/>
        <w:szCs w:val="20"/>
        <w:lang w:val="en-US" w:eastAsia="ja-JP"/>
      </w:rPr>
      <w:instrText xml:space="preserve"> PAGE  \* MERGEFORMAT </w:instrText>
    </w:r>
    <w:r>
      <w:rPr>
        <w:rFonts w:cs="Calibri" w:eastAsiaTheme="minorEastAsia"/>
        <w:sz w:val="20"/>
        <w:szCs w:val="20"/>
        <w:lang w:val="en-US" w:eastAsia="ja-JP"/>
      </w:rPr>
      <w:fldChar w:fldCharType="separate"/>
    </w:r>
    <w:r>
      <w:rPr>
        <w:rFonts w:cs="Calibri" w:eastAsiaTheme="minorEastAsia"/>
        <w:noProof/>
        <w:sz w:val="20"/>
        <w:szCs w:val="20"/>
        <w:lang w:val="en-US" w:eastAsia="ja-JP"/>
      </w:rPr>
      <w:t>17</w:t>
    </w:r>
    <w:r>
      <w:rPr>
        <w:rFonts w:cs="Calibri" w:eastAsiaTheme="minorEastAsia"/>
        <w:sz w:val="20"/>
        <w:szCs w:val="20"/>
        <w:lang w:val="en-US"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A8A" w:rsidP="00B44D18" w:rsidRDefault="00B83A8A" w14:paraId="71A6F1A6" w14:textId="77777777">
      <w:pPr>
        <w:spacing w:after="0" w:line="240" w:lineRule="auto"/>
      </w:pPr>
      <w:r>
        <w:separator/>
      </w:r>
    </w:p>
  </w:footnote>
  <w:footnote w:type="continuationSeparator" w:id="0">
    <w:p w:rsidR="00B83A8A" w:rsidP="00B44D18" w:rsidRDefault="00B83A8A" w14:paraId="6170ADFD" w14:textId="77777777">
      <w:pPr>
        <w:spacing w:after="0" w:line="240" w:lineRule="auto"/>
      </w:pPr>
      <w:r>
        <w:continuationSeparator/>
      </w:r>
    </w:p>
  </w:footnote>
  <w:footnote w:id="1">
    <w:p w:rsidRPr="009263E3" w:rsidR="00532A5D" w:rsidP="00473BA9" w:rsidRDefault="00532A5D" w14:paraId="68E2AA8E" w14:textId="57A27C20">
      <w:pPr>
        <w:pStyle w:val="FootnoteText"/>
      </w:pPr>
      <w:r>
        <w:rPr>
          <w:rStyle w:val="FootnoteReference"/>
        </w:rPr>
        <w:footnoteRef/>
      </w:r>
      <w:r>
        <w:t xml:space="preserve"> </w:t>
      </w:r>
      <w:r w:rsidRPr="003E20BC">
        <w:rPr>
          <w:sz w:val="18"/>
          <w:szCs w:val="18"/>
        </w:rPr>
        <w:t xml:space="preserve">College of New Caledonia. (n.d.-b). </w:t>
      </w:r>
      <w:r w:rsidRPr="003E20BC">
        <w:rPr>
          <w:i/>
          <w:sz w:val="18"/>
          <w:szCs w:val="18"/>
        </w:rPr>
        <w:t>Strategic plan: Promoting student success.</w:t>
      </w:r>
    </w:p>
  </w:footnote>
  <w:footnote w:id="2">
    <w:p w:rsidRPr="0053136E" w:rsidR="00532A5D" w:rsidP="00473BA9" w:rsidRDefault="00532A5D" w14:paraId="5AB60225" w14:textId="2B53F33C">
      <w:pPr>
        <w:pStyle w:val="FootnoteText"/>
        <w:rPr>
          <w:lang w:val="en-CA"/>
        </w:rPr>
      </w:pPr>
      <w:r>
        <w:rPr>
          <w:rStyle w:val="FootnoteReference"/>
        </w:rPr>
        <w:footnoteRef/>
      </w:r>
      <w:r>
        <w:t xml:space="preserve"> </w:t>
      </w:r>
      <w:r w:rsidRPr="002F453C">
        <w:rPr>
          <w:sz w:val="18"/>
          <w:szCs w:val="18"/>
          <w:lang w:val="en-CA"/>
        </w:rPr>
        <w:t>College of New Caledonia. (n.d.-b.)</w:t>
      </w:r>
      <w:r w:rsidRPr="002F453C" w:rsidR="002F453C">
        <w:rPr>
          <w:sz w:val="18"/>
          <w:szCs w:val="18"/>
          <w:lang w:val="en-CA"/>
        </w:rPr>
        <w:t>.</w:t>
      </w:r>
    </w:p>
  </w:footnote>
  <w:footnote w:id="3">
    <w:p w:rsidRPr="00863136" w:rsidR="00532A5D" w:rsidP="00473BA9" w:rsidRDefault="00532A5D" w14:paraId="137D2940" w14:textId="77777777">
      <w:pPr>
        <w:pStyle w:val="FootnoteText"/>
        <w:rPr>
          <w:lang w:val="en-CA"/>
        </w:rPr>
      </w:pPr>
      <w:r>
        <w:rPr>
          <w:rStyle w:val="FootnoteReference"/>
        </w:rPr>
        <w:footnoteRef/>
      </w:r>
      <w:r>
        <w:t xml:space="preserve"> </w:t>
      </w:r>
      <w:r w:rsidRPr="002F453C">
        <w:rPr>
          <w:sz w:val="18"/>
          <w:szCs w:val="18"/>
        </w:rPr>
        <w:t>College of New Caledonia. (n.d.-b).</w:t>
      </w:r>
    </w:p>
  </w:footnote>
  <w:footnote w:id="4">
    <w:p w:rsidRPr="00863136" w:rsidR="00532A5D" w:rsidP="00473BA9" w:rsidRDefault="00532A5D" w14:paraId="43A42DA1" w14:textId="77777777">
      <w:pPr>
        <w:pStyle w:val="FootnoteText"/>
        <w:rPr>
          <w:lang w:val="en-CA"/>
        </w:rPr>
      </w:pPr>
      <w:r>
        <w:rPr>
          <w:rStyle w:val="FootnoteReference"/>
        </w:rPr>
        <w:footnoteRef/>
      </w:r>
      <w:r>
        <w:t xml:space="preserve"> </w:t>
      </w:r>
      <w:r w:rsidRPr="002F453C">
        <w:rPr>
          <w:sz w:val="18"/>
          <w:szCs w:val="18"/>
          <w:lang w:val="en-CA"/>
        </w:rPr>
        <w:t xml:space="preserve">College of New Caledonia. (n.d.-a). </w:t>
      </w:r>
      <w:r w:rsidRPr="002F453C">
        <w:rPr>
          <w:i/>
          <w:iCs/>
          <w:sz w:val="18"/>
          <w:szCs w:val="18"/>
          <w:lang w:val="en-CA"/>
        </w:rPr>
        <w:t>Health Care Assistant Program</w:t>
      </w:r>
      <w:r w:rsidRPr="002F453C">
        <w:rPr>
          <w:sz w:val="18"/>
          <w:szCs w:val="18"/>
          <w:lang w:val="en-CA"/>
        </w:rPr>
        <w:t>.</w:t>
      </w:r>
    </w:p>
  </w:footnote>
  <w:footnote w:id="5">
    <w:p w:rsidRPr="00A323A2" w:rsidR="00532A5D" w:rsidP="00473BA9" w:rsidRDefault="00532A5D" w14:paraId="0C7747DE" w14:textId="77777777">
      <w:pPr>
        <w:pStyle w:val="FootnoteText"/>
        <w:rPr>
          <w:lang w:val="en-CA"/>
        </w:rPr>
      </w:pPr>
      <w:r>
        <w:rPr>
          <w:rStyle w:val="FootnoteReference"/>
        </w:rPr>
        <w:footnoteRef/>
      </w:r>
      <w:r>
        <w:t xml:space="preserve"> </w:t>
      </w:r>
      <w:r w:rsidRPr="002F453C">
        <w:rPr>
          <w:sz w:val="18"/>
          <w:szCs w:val="18"/>
        </w:rPr>
        <w:t xml:space="preserve">Dalhousie University. (n.d.). </w:t>
      </w:r>
      <w:r w:rsidRPr="002F453C">
        <w:rPr>
          <w:i/>
          <w:iCs/>
          <w:sz w:val="18"/>
          <w:szCs w:val="18"/>
        </w:rPr>
        <w:t xml:space="preserve">What is a preceptor? </w:t>
      </w:r>
      <w:hyperlink w:history="1" r:id="rId1">
        <w:r w:rsidRPr="002F453C">
          <w:rPr>
            <w:rStyle w:val="Hyperlink"/>
            <w:rFonts w:eastAsia="Times New Roman" w:cs="Calibri"/>
            <w:sz w:val="18"/>
            <w:szCs w:val="18"/>
            <w:lang w:val="en-CA"/>
          </w:rPr>
          <w:t>https://www.dal.ca/faculty/health/practice-education/for-students/what-is-a-preceptor-.html</w:t>
        </w:r>
      </w:hyperlink>
    </w:p>
  </w:footnote>
  <w:footnote w:id="6">
    <w:p w:rsidRPr="00A323A2" w:rsidR="00532A5D" w:rsidP="009A30EF" w:rsidRDefault="00532A5D" w14:paraId="1FA0B48F" w14:textId="15A218DE">
      <w:r>
        <w:rPr>
          <w:rStyle w:val="FootnoteReference"/>
        </w:rPr>
        <w:footnoteRef/>
      </w:r>
      <w:r>
        <w:t xml:space="preserve"> </w:t>
      </w:r>
      <w:r w:rsidRPr="002F453C">
        <w:rPr>
          <w:rFonts w:eastAsia="Times New Roman" w:cs="Calibri"/>
          <w:sz w:val="18"/>
          <w:szCs w:val="18"/>
        </w:rPr>
        <w:t xml:space="preserve">Wengroff, J. (2019, July 12). </w:t>
      </w:r>
      <w:r w:rsidRPr="002F453C">
        <w:rPr>
          <w:rFonts w:eastAsia="Times New Roman" w:cs="Calibri"/>
          <w:i/>
          <w:sz w:val="18"/>
          <w:szCs w:val="18"/>
        </w:rPr>
        <w:t xml:space="preserve">What is a learning objective? </w:t>
      </w:r>
      <w:hyperlink w:history="1" r:id="rId2">
        <w:r w:rsidRPr="00834395" w:rsidR="00834395">
          <w:rPr>
            <w:rStyle w:val="Hyperlink"/>
            <w:sz w:val="18"/>
            <w:szCs w:val="18"/>
          </w:rPr>
          <w:t>https://cognota.com/blog/what-is-a-learning-objective/</w:t>
        </w:r>
      </w:hyperlink>
      <w:r w:rsidR="00834395">
        <w:t xml:space="preserve"> </w:t>
      </w:r>
    </w:p>
  </w:footnote>
  <w:footnote w:id="7">
    <w:p w:rsidRPr="00863136" w:rsidR="00532A5D" w:rsidP="00473BA9" w:rsidRDefault="00532A5D" w14:paraId="4EA56AD2" w14:textId="77777777">
      <w:pPr>
        <w:pStyle w:val="FootnoteText"/>
        <w:rPr>
          <w:lang w:val="en-CA"/>
        </w:rPr>
      </w:pPr>
      <w:r>
        <w:rPr>
          <w:rStyle w:val="FootnoteReference"/>
        </w:rPr>
        <w:footnoteRef/>
      </w:r>
      <w:r>
        <w:t xml:space="preserve"> </w:t>
      </w:r>
      <w:r w:rsidRPr="002F453C">
        <w:rPr>
          <w:sz w:val="18"/>
          <w:szCs w:val="18"/>
          <w:lang w:val="en-CA"/>
        </w:rPr>
        <w:t>College of New Caledonia. (n.d.-a).</w:t>
      </w:r>
    </w:p>
  </w:footnote>
  <w:footnote w:id="8">
    <w:p w:rsidRPr="007D7C60" w:rsidR="002F3FD7" w:rsidP="002F3FD7" w:rsidRDefault="002F3FD7" w14:paraId="760A66C1" w14:textId="77777777">
      <w:pPr>
        <w:pStyle w:val="FootnoteText"/>
        <w:rPr>
          <w:sz w:val="18"/>
          <w:szCs w:val="18"/>
          <w:lang w:val="en-CA"/>
        </w:rPr>
      </w:pPr>
      <w:r w:rsidRPr="007D7C60">
        <w:rPr>
          <w:rStyle w:val="FootnoteReference"/>
          <w:sz w:val="18"/>
          <w:szCs w:val="18"/>
        </w:rPr>
        <w:footnoteRef/>
      </w:r>
      <w:r w:rsidRPr="007D7C60">
        <w:rPr>
          <w:sz w:val="18"/>
          <w:szCs w:val="18"/>
        </w:rPr>
        <w:t xml:space="preserve"> </w:t>
      </w:r>
      <w:r w:rsidRPr="007D7C60">
        <w:rPr>
          <w:sz w:val="18"/>
          <w:szCs w:val="18"/>
          <w:lang w:val="en-CA"/>
        </w:rPr>
        <w:t>College of New Caledonia. (n.d.-a).</w:t>
      </w:r>
    </w:p>
  </w:footnote>
  <w:footnote w:id="9">
    <w:p w:rsidRPr="00C820F7" w:rsidR="005C2F55" w:rsidRDefault="005C2F55" w14:paraId="43C41FFF" w14:textId="2B0C3CF7">
      <w:pPr>
        <w:pStyle w:val="FootnoteText"/>
        <w:rPr>
          <w:lang w:val="en-CA"/>
        </w:rPr>
      </w:pPr>
      <w:r>
        <w:rPr>
          <w:rStyle w:val="FootnoteReference"/>
        </w:rPr>
        <w:footnoteRef/>
      </w:r>
      <w:r>
        <w:t xml:space="preserve"> </w:t>
      </w:r>
      <w:bookmarkStart w:name="_Hlk169184592" w:id="44"/>
      <w:r>
        <w:rPr>
          <w:lang w:val="en-CA"/>
        </w:rPr>
        <w:t>As stated in the</w:t>
      </w:r>
      <w:r w:rsidRPr="00FB7463">
        <w:rPr>
          <w:i/>
          <w:iCs/>
          <w:lang w:val="en-CA"/>
        </w:rPr>
        <w:t xml:space="preserve"> </w:t>
      </w:r>
      <w:hyperlink w:history="1" r:id="rId3">
        <w:r w:rsidRPr="00FB7463" w:rsidR="00177199">
          <w:rPr>
            <w:rStyle w:val="Hyperlink"/>
            <w:rFonts w:eastAsiaTheme="minorEastAsia"/>
            <w:i/>
            <w:iCs/>
          </w:rPr>
          <w:t>Residential Care Regulation</w:t>
        </w:r>
      </w:hyperlink>
      <w:r w:rsidR="00177199">
        <w:rPr>
          <w:rFonts w:eastAsiaTheme="minorEastAsia"/>
          <w:color w:val="0070C0"/>
        </w:rPr>
        <w:t xml:space="preserve"> under the </w:t>
      </w:r>
      <w:hyperlink w:history="1" r:id="rId4">
        <w:r w:rsidRPr="008B6D01">
          <w:rPr>
            <w:rStyle w:val="Hyperlink"/>
            <w:i/>
            <w:iCs/>
            <w:lang w:val="en-CA"/>
          </w:rPr>
          <w:t xml:space="preserve">Community Care </w:t>
        </w:r>
        <w:r w:rsidR="00F55A9D">
          <w:rPr>
            <w:rStyle w:val="Hyperlink"/>
            <w:i/>
            <w:iCs/>
            <w:lang w:val="en-CA"/>
          </w:rPr>
          <w:t>&amp;</w:t>
        </w:r>
        <w:r w:rsidRPr="008B6D01">
          <w:rPr>
            <w:rStyle w:val="Hyperlink"/>
            <w:i/>
            <w:iCs/>
            <w:lang w:val="en-CA"/>
          </w:rPr>
          <w:t xml:space="preserve"> Assisted Living Act</w:t>
        </w:r>
      </w:hyperlink>
      <w:bookmarkEnd w:id="44"/>
      <w:r w:rsidR="008B6D01">
        <w:rPr>
          <w:i/>
          <w:iCs/>
          <w:lang w:val="en-CA"/>
        </w:rPr>
        <w:t>.</w:t>
      </w:r>
    </w:p>
  </w:footnote>
  <w:footnote w:id="10">
    <w:p w:rsidRPr="007D7C60" w:rsidR="00544DD8" w:rsidP="00544DD8" w:rsidRDefault="00544DD8" w14:paraId="166328C6" w14:textId="77777777">
      <w:pPr>
        <w:pStyle w:val="FootnoteText"/>
        <w:rPr>
          <w:sz w:val="18"/>
          <w:szCs w:val="18"/>
          <w:lang w:val="en-CA"/>
        </w:rPr>
      </w:pPr>
      <w:r w:rsidRPr="007D7C60">
        <w:rPr>
          <w:rStyle w:val="FootnoteReference"/>
          <w:sz w:val="18"/>
          <w:szCs w:val="18"/>
        </w:rPr>
        <w:footnoteRef/>
      </w:r>
      <w:r w:rsidRPr="007D7C60">
        <w:rPr>
          <w:sz w:val="18"/>
          <w:szCs w:val="18"/>
        </w:rPr>
        <w:t xml:space="preserve"> </w:t>
      </w:r>
      <w:r w:rsidRPr="007D7C60">
        <w:rPr>
          <w:sz w:val="18"/>
          <w:szCs w:val="18"/>
          <w:lang w:val="en-CA"/>
        </w:rPr>
        <w:t>College of New Caledonia. (n.d.-a).</w:t>
      </w:r>
    </w:p>
  </w:footnote>
  <w:footnote w:id="11">
    <w:p w:rsidRPr="00863136" w:rsidR="009B5D9E" w:rsidP="009B5D9E" w:rsidRDefault="009B5D9E" w14:paraId="6BE6058C" w14:textId="77777777">
      <w:pPr>
        <w:pStyle w:val="FootnoteText"/>
        <w:rPr>
          <w:lang w:val="en-CA"/>
        </w:rPr>
      </w:pPr>
      <w:r>
        <w:rPr>
          <w:rStyle w:val="FootnoteReference"/>
        </w:rPr>
        <w:footnoteRef/>
      </w:r>
      <w:r>
        <w:t xml:space="preserve"> </w:t>
      </w:r>
      <w:r w:rsidRPr="007D7C60">
        <w:rPr>
          <w:sz w:val="18"/>
          <w:szCs w:val="18"/>
          <w:lang w:val="en-CA"/>
        </w:rPr>
        <w:t>College of New Caledonia. (n.d.-a).</w:t>
      </w:r>
    </w:p>
  </w:footnote>
  <w:footnote w:id="12">
    <w:p w:rsidRPr="00863136" w:rsidR="009B5D9E" w:rsidP="009B5D9E" w:rsidRDefault="009B5D9E" w14:paraId="726FC085" w14:textId="77777777">
      <w:pPr>
        <w:pStyle w:val="FootnoteText"/>
        <w:rPr>
          <w:lang w:val="en-CA"/>
        </w:rPr>
      </w:pPr>
      <w:r>
        <w:rPr>
          <w:rStyle w:val="FootnoteReference"/>
        </w:rPr>
        <w:footnoteRef/>
      </w:r>
      <w:r>
        <w:t xml:space="preserve"> </w:t>
      </w:r>
      <w:r w:rsidRPr="007D7C60">
        <w:rPr>
          <w:sz w:val="18"/>
          <w:szCs w:val="18"/>
        </w:rPr>
        <w:t xml:space="preserve">Warmerdam, J. (2020). </w:t>
      </w:r>
      <w:r w:rsidRPr="007D7C60">
        <w:rPr>
          <w:i/>
          <w:iCs/>
          <w:sz w:val="18"/>
          <w:szCs w:val="18"/>
        </w:rPr>
        <w:t>Accepting feedback</w:t>
      </w:r>
      <w:r w:rsidRPr="007D7C60">
        <w:rPr>
          <w:sz w:val="18"/>
          <w:szCs w:val="18"/>
        </w:rPr>
        <w:t xml:space="preserve"> [PowerPoint slides].</w:t>
      </w:r>
    </w:p>
  </w:footnote>
  <w:footnote w:id="13">
    <w:p w:rsidRPr="007D7C60" w:rsidR="009B5D9E" w:rsidP="009B5D9E" w:rsidRDefault="009B5D9E" w14:paraId="4439A77A" w14:textId="77777777">
      <w:pPr>
        <w:spacing w:line="240" w:lineRule="auto"/>
        <w:rPr>
          <w:sz w:val="18"/>
          <w:szCs w:val="18"/>
        </w:rPr>
      </w:pPr>
      <w:r w:rsidRPr="007D7C60">
        <w:rPr>
          <w:rStyle w:val="FootnoteReference"/>
          <w:sz w:val="18"/>
          <w:szCs w:val="18"/>
        </w:rPr>
        <w:footnoteRef/>
      </w:r>
      <w:r w:rsidRPr="007D7C60">
        <w:rPr>
          <w:sz w:val="18"/>
          <w:szCs w:val="18"/>
        </w:rPr>
        <w:t xml:space="preserve"> </w:t>
      </w:r>
      <w:r w:rsidRPr="007D7C60">
        <w:rPr>
          <w:rFonts w:eastAsia="Times New Roman" w:cs="Calibri"/>
          <w:sz w:val="18"/>
          <w:szCs w:val="18"/>
        </w:rPr>
        <w:t xml:space="preserve">Robert Vu, T., Vannerson, J., &amp; Buckley, J. (n.d.). </w:t>
      </w:r>
      <w:r w:rsidRPr="007D7C60">
        <w:rPr>
          <w:rFonts w:eastAsia="Times New Roman" w:cs="Calibri"/>
          <w:i/>
          <w:sz w:val="18"/>
          <w:szCs w:val="18"/>
        </w:rPr>
        <w:t xml:space="preserve">“My clinical evaluations are so subjective!” Evaluating learners and writing helpful clinical performances. </w:t>
      </w:r>
    </w:p>
  </w:footnote>
  <w:footnote w:id="14">
    <w:p w:rsidRPr="007D7C60" w:rsidR="009B5D9E" w:rsidP="009B5D9E" w:rsidRDefault="009B5D9E" w14:paraId="72DAC238" w14:textId="77777777">
      <w:pPr>
        <w:pStyle w:val="FootnoteText"/>
        <w:rPr>
          <w:sz w:val="18"/>
          <w:szCs w:val="18"/>
          <w:lang w:val="en-CA"/>
        </w:rPr>
      </w:pPr>
      <w:r w:rsidRPr="007D7C60">
        <w:rPr>
          <w:rStyle w:val="FootnoteReference"/>
          <w:sz w:val="18"/>
          <w:szCs w:val="18"/>
        </w:rPr>
        <w:footnoteRef/>
      </w:r>
      <w:r w:rsidRPr="007D7C60">
        <w:rPr>
          <w:sz w:val="18"/>
          <w:szCs w:val="18"/>
        </w:rPr>
        <w:t xml:space="preserve"> </w:t>
      </w:r>
      <w:r w:rsidRPr="007D7C60">
        <w:rPr>
          <w:sz w:val="18"/>
          <w:szCs w:val="18"/>
          <w:lang w:val="en-CA"/>
        </w:rPr>
        <w:t>College of New Caledonia. (n.d.-a).</w:t>
      </w:r>
    </w:p>
  </w:footnote>
  <w:footnote w:id="15">
    <w:p w:rsidRPr="007D7C60" w:rsidR="00532A5D" w:rsidP="00D01639" w:rsidRDefault="00532A5D" w14:paraId="53341399" w14:textId="09FC3398">
      <w:pPr>
        <w:pStyle w:val="FootnoteText"/>
        <w:rPr>
          <w:sz w:val="18"/>
          <w:szCs w:val="18"/>
        </w:rPr>
      </w:pPr>
      <w:r w:rsidRPr="007D7C60">
        <w:rPr>
          <w:rStyle w:val="FootnoteReference"/>
          <w:sz w:val="18"/>
          <w:szCs w:val="18"/>
        </w:rPr>
        <w:footnoteRef/>
      </w:r>
      <w:r w:rsidRPr="007D7C60">
        <w:rPr>
          <w:sz w:val="18"/>
          <w:szCs w:val="18"/>
        </w:rPr>
        <w:t xml:space="preserve"> © </w:t>
      </w:r>
      <w:r w:rsidRPr="007D7C60">
        <w:rPr>
          <w:sz w:val="18"/>
          <w:szCs w:val="18"/>
          <w:lang w:val="en-CA"/>
        </w:rPr>
        <w:t xml:space="preserve">College of New Caledonia. (n.d.-a). </w:t>
      </w:r>
      <w:r w:rsidRPr="007D7C60">
        <w:rPr>
          <w:i/>
          <w:iCs/>
          <w:sz w:val="18"/>
          <w:szCs w:val="18"/>
          <w:lang w:val="en-CA"/>
        </w:rPr>
        <w:t>Health Care Assistant Program</w:t>
      </w:r>
      <w:r w:rsidRPr="007D7C60">
        <w:rPr>
          <w:sz w:val="18"/>
          <w:szCs w:val="18"/>
          <w:lang w:val="en-CA"/>
        </w:rPr>
        <w:t xml:space="preserve">. </w:t>
      </w:r>
      <w:r w:rsidRPr="007D7C60">
        <w:rPr>
          <w:sz w:val="18"/>
          <w:szCs w:val="18"/>
        </w:rPr>
        <w:t xml:space="preserve">This material is licensed under a </w:t>
      </w:r>
      <w:hyperlink w:history="1" r:id="rId5">
        <w:r w:rsidRPr="007D7C60">
          <w:rPr>
            <w:rStyle w:val="Hyperlink"/>
            <w:sz w:val="18"/>
            <w:szCs w:val="18"/>
          </w:rPr>
          <w:t>Creative Commons Attribution-ShareAlike 4.0 International License (CC BY-SA 4.0)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691"/>
    <w:multiLevelType w:val="hybridMultilevel"/>
    <w:tmpl w:val="CBB46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91E05"/>
    <w:multiLevelType w:val="hybridMultilevel"/>
    <w:tmpl w:val="A0E4C2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8D01971"/>
    <w:multiLevelType w:val="hybridMultilevel"/>
    <w:tmpl w:val="5FC20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744001"/>
    <w:multiLevelType w:val="hybridMultilevel"/>
    <w:tmpl w:val="66CC0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143157E"/>
    <w:multiLevelType w:val="multilevel"/>
    <w:tmpl w:val="51F6D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2EA7433"/>
    <w:multiLevelType w:val="hybridMultilevel"/>
    <w:tmpl w:val="1A0CB526"/>
    <w:lvl w:ilvl="0" w:tplc="104A46DE">
      <w:start w:val="1"/>
      <w:numFmt w:val="bullet"/>
      <w:lvlText w:val=""/>
      <w:lvlJc w:val="left"/>
      <w:pPr>
        <w:ind w:left="1800" w:hanging="360"/>
      </w:pPr>
      <w:rPr>
        <w:rFonts w:ascii="Symbol" w:hAnsi="Symbol"/>
      </w:rPr>
    </w:lvl>
    <w:lvl w:ilvl="1" w:tplc="1E6C78F2">
      <w:start w:val="1"/>
      <w:numFmt w:val="bullet"/>
      <w:lvlText w:val=""/>
      <w:lvlJc w:val="left"/>
      <w:pPr>
        <w:ind w:left="1800" w:hanging="360"/>
      </w:pPr>
      <w:rPr>
        <w:rFonts w:ascii="Symbol" w:hAnsi="Symbol"/>
      </w:rPr>
    </w:lvl>
    <w:lvl w:ilvl="2" w:tplc="5510B5FA">
      <w:start w:val="1"/>
      <w:numFmt w:val="bullet"/>
      <w:lvlText w:val=""/>
      <w:lvlJc w:val="left"/>
      <w:pPr>
        <w:ind w:left="1800" w:hanging="360"/>
      </w:pPr>
      <w:rPr>
        <w:rFonts w:ascii="Symbol" w:hAnsi="Symbol"/>
      </w:rPr>
    </w:lvl>
    <w:lvl w:ilvl="3" w:tplc="DE1A1B44">
      <w:start w:val="1"/>
      <w:numFmt w:val="bullet"/>
      <w:lvlText w:val=""/>
      <w:lvlJc w:val="left"/>
      <w:pPr>
        <w:ind w:left="1800" w:hanging="360"/>
      </w:pPr>
      <w:rPr>
        <w:rFonts w:ascii="Symbol" w:hAnsi="Symbol"/>
      </w:rPr>
    </w:lvl>
    <w:lvl w:ilvl="4" w:tplc="54B406F2">
      <w:start w:val="1"/>
      <w:numFmt w:val="bullet"/>
      <w:lvlText w:val=""/>
      <w:lvlJc w:val="left"/>
      <w:pPr>
        <w:ind w:left="1800" w:hanging="360"/>
      </w:pPr>
      <w:rPr>
        <w:rFonts w:ascii="Symbol" w:hAnsi="Symbol"/>
      </w:rPr>
    </w:lvl>
    <w:lvl w:ilvl="5" w:tplc="C88AF97C">
      <w:start w:val="1"/>
      <w:numFmt w:val="bullet"/>
      <w:lvlText w:val=""/>
      <w:lvlJc w:val="left"/>
      <w:pPr>
        <w:ind w:left="1800" w:hanging="360"/>
      </w:pPr>
      <w:rPr>
        <w:rFonts w:ascii="Symbol" w:hAnsi="Symbol"/>
      </w:rPr>
    </w:lvl>
    <w:lvl w:ilvl="6" w:tplc="B9DEF72E">
      <w:start w:val="1"/>
      <w:numFmt w:val="bullet"/>
      <w:lvlText w:val=""/>
      <w:lvlJc w:val="left"/>
      <w:pPr>
        <w:ind w:left="1800" w:hanging="360"/>
      </w:pPr>
      <w:rPr>
        <w:rFonts w:ascii="Symbol" w:hAnsi="Symbol"/>
      </w:rPr>
    </w:lvl>
    <w:lvl w:ilvl="7" w:tplc="48D23652">
      <w:start w:val="1"/>
      <w:numFmt w:val="bullet"/>
      <w:lvlText w:val=""/>
      <w:lvlJc w:val="left"/>
      <w:pPr>
        <w:ind w:left="1800" w:hanging="360"/>
      </w:pPr>
      <w:rPr>
        <w:rFonts w:ascii="Symbol" w:hAnsi="Symbol"/>
      </w:rPr>
    </w:lvl>
    <w:lvl w:ilvl="8" w:tplc="53DA272C">
      <w:start w:val="1"/>
      <w:numFmt w:val="bullet"/>
      <w:lvlText w:val=""/>
      <w:lvlJc w:val="left"/>
      <w:pPr>
        <w:ind w:left="1800" w:hanging="360"/>
      </w:pPr>
      <w:rPr>
        <w:rFonts w:ascii="Symbol" w:hAnsi="Symbol"/>
      </w:rPr>
    </w:lvl>
  </w:abstractNum>
  <w:abstractNum w:abstractNumId="6" w15:restartNumberingAfterBreak="0">
    <w:nsid w:val="34C5370F"/>
    <w:multiLevelType w:val="multilevel"/>
    <w:tmpl w:val="ABCAFD1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decimal"/>
      <w:lvlText w:val="%3."/>
      <w:lvlJc w:val="left"/>
      <w:pPr>
        <w:tabs>
          <w:tab w:val="num" w:pos="1800"/>
        </w:tabs>
        <w:ind w:left="1800" w:hanging="360"/>
      </w:pPr>
      <w:rPr>
        <w:rFonts w:asciiTheme="minorHAnsi" w:hAnsiTheme="minorHAnsi" w:eastAsiaTheme="minorHAnsi" w:cstheme="minorHAnsi"/>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3A550A45"/>
    <w:multiLevelType w:val="hybridMultilevel"/>
    <w:tmpl w:val="A2984414"/>
    <w:lvl w:ilvl="0" w:tplc="0EBCB706">
      <w:start w:val="1"/>
      <w:numFmt w:val="bullet"/>
      <w:pStyle w:val="ListParagraph"/>
      <w:lvlText w:val=""/>
      <w:lvlJc w:val="left"/>
      <w:pPr>
        <w:ind w:left="567" w:hanging="227"/>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8A537CD"/>
    <w:multiLevelType w:val="hybridMultilevel"/>
    <w:tmpl w:val="DCE4BB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8A65DF9"/>
    <w:multiLevelType w:val="hybridMultilevel"/>
    <w:tmpl w:val="01F0BEE4"/>
    <w:lvl w:ilvl="0" w:tplc="26F03518">
      <w:start w:val="1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74C3519"/>
    <w:multiLevelType w:val="hybridMultilevel"/>
    <w:tmpl w:val="8DA20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7D5489C"/>
    <w:multiLevelType w:val="hybridMultilevel"/>
    <w:tmpl w:val="78FCC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1081312"/>
    <w:multiLevelType w:val="hybridMultilevel"/>
    <w:tmpl w:val="994A36FE"/>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735C701B"/>
    <w:multiLevelType w:val="hybridMultilevel"/>
    <w:tmpl w:val="2286E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BF7D0E"/>
    <w:multiLevelType w:val="hybridMultilevel"/>
    <w:tmpl w:val="C04A5F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B31517F"/>
    <w:multiLevelType w:val="hybridMultilevel"/>
    <w:tmpl w:val="9C2246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E9C25F6"/>
    <w:multiLevelType w:val="hybridMultilevel"/>
    <w:tmpl w:val="D2861F04"/>
    <w:lvl w:ilvl="0" w:tplc="1FEABDFA">
      <w:start w:val="1"/>
      <w:numFmt w:val="bullet"/>
      <w:lvlText w:val="o"/>
      <w:lvlJc w:val="left"/>
      <w:pPr>
        <w:ind w:left="1080" w:hanging="360"/>
      </w:pPr>
      <w:rPr>
        <w:rFonts w:hint="default" w:ascii="Courier New" w:hAnsi="Courier New"/>
      </w:rPr>
    </w:lvl>
    <w:lvl w:ilvl="1" w:tplc="B55AE3A8">
      <w:start w:val="1"/>
      <w:numFmt w:val="bullet"/>
      <w:lvlText w:val="o"/>
      <w:lvlJc w:val="left"/>
      <w:pPr>
        <w:ind w:left="1800" w:hanging="360"/>
      </w:pPr>
      <w:rPr>
        <w:rFonts w:hint="default" w:ascii="Courier New" w:hAnsi="Courier New"/>
      </w:rPr>
    </w:lvl>
    <w:lvl w:ilvl="2" w:tplc="2BBC2F86">
      <w:start w:val="1"/>
      <w:numFmt w:val="bullet"/>
      <w:lvlText w:val=""/>
      <w:lvlJc w:val="left"/>
      <w:pPr>
        <w:ind w:left="2520" w:hanging="360"/>
      </w:pPr>
      <w:rPr>
        <w:rFonts w:hint="default" w:ascii="Wingdings" w:hAnsi="Wingdings"/>
      </w:rPr>
    </w:lvl>
    <w:lvl w:ilvl="3" w:tplc="752220DC">
      <w:start w:val="1"/>
      <w:numFmt w:val="bullet"/>
      <w:lvlText w:val=""/>
      <w:lvlJc w:val="left"/>
      <w:pPr>
        <w:ind w:left="3240" w:hanging="360"/>
      </w:pPr>
      <w:rPr>
        <w:rFonts w:hint="default" w:ascii="Symbol" w:hAnsi="Symbol"/>
      </w:rPr>
    </w:lvl>
    <w:lvl w:ilvl="4" w:tplc="0064611E">
      <w:start w:val="1"/>
      <w:numFmt w:val="bullet"/>
      <w:lvlText w:val="o"/>
      <w:lvlJc w:val="left"/>
      <w:pPr>
        <w:ind w:left="3960" w:hanging="360"/>
      </w:pPr>
      <w:rPr>
        <w:rFonts w:hint="default" w:ascii="Courier New" w:hAnsi="Courier New"/>
      </w:rPr>
    </w:lvl>
    <w:lvl w:ilvl="5" w:tplc="2760F316">
      <w:start w:val="1"/>
      <w:numFmt w:val="bullet"/>
      <w:lvlText w:val=""/>
      <w:lvlJc w:val="left"/>
      <w:pPr>
        <w:ind w:left="4680" w:hanging="360"/>
      </w:pPr>
      <w:rPr>
        <w:rFonts w:hint="default" w:ascii="Wingdings" w:hAnsi="Wingdings"/>
      </w:rPr>
    </w:lvl>
    <w:lvl w:ilvl="6" w:tplc="149AC0DE">
      <w:start w:val="1"/>
      <w:numFmt w:val="bullet"/>
      <w:lvlText w:val=""/>
      <w:lvlJc w:val="left"/>
      <w:pPr>
        <w:ind w:left="5400" w:hanging="360"/>
      </w:pPr>
      <w:rPr>
        <w:rFonts w:hint="default" w:ascii="Symbol" w:hAnsi="Symbol"/>
      </w:rPr>
    </w:lvl>
    <w:lvl w:ilvl="7" w:tplc="7BFE1F3C">
      <w:start w:val="1"/>
      <w:numFmt w:val="bullet"/>
      <w:lvlText w:val="o"/>
      <w:lvlJc w:val="left"/>
      <w:pPr>
        <w:ind w:left="6120" w:hanging="360"/>
      </w:pPr>
      <w:rPr>
        <w:rFonts w:hint="default" w:ascii="Courier New" w:hAnsi="Courier New"/>
      </w:rPr>
    </w:lvl>
    <w:lvl w:ilvl="8" w:tplc="9DF6974C">
      <w:start w:val="1"/>
      <w:numFmt w:val="bullet"/>
      <w:lvlText w:val=""/>
      <w:lvlJc w:val="left"/>
      <w:pPr>
        <w:ind w:left="6840" w:hanging="360"/>
      </w:pPr>
      <w:rPr>
        <w:rFonts w:hint="default" w:ascii="Wingdings" w:hAnsi="Wingdings"/>
      </w:rPr>
    </w:lvl>
  </w:abstractNum>
  <w:num w:numId="1" w16cid:durableId="291181228">
    <w:abstractNumId w:val="7"/>
  </w:num>
  <w:num w:numId="2" w16cid:durableId="935753060">
    <w:abstractNumId w:val="15"/>
  </w:num>
  <w:num w:numId="3" w16cid:durableId="1612282307">
    <w:abstractNumId w:val="9"/>
  </w:num>
  <w:num w:numId="4" w16cid:durableId="2146507446">
    <w:abstractNumId w:val="4"/>
  </w:num>
  <w:num w:numId="5" w16cid:durableId="1026952589">
    <w:abstractNumId w:val="6"/>
  </w:num>
  <w:num w:numId="6" w16cid:durableId="932127690">
    <w:abstractNumId w:val="16"/>
  </w:num>
  <w:num w:numId="7" w16cid:durableId="120735925">
    <w:abstractNumId w:val="1"/>
  </w:num>
  <w:num w:numId="8" w16cid:durableId="783184609">
    <w:abstractNumId w:val="12"/>
  </w:num>
  <w:num w:numId="9" w16cid:durableId="370348529">
    <w:abstractNumId w:val="14"/>
  </w:num>
  <w:num w:numId="10" w16cid:durableId="197086231">
    <w:abstractNumId w:val="11"/>
  </w:num>
  <w:num w:numId="11" w16cid:durableId="796265954">
    <w:abstractNumId w:val="10"/>
  </w:num>
  <w:num w:numId="12" w16cid:durableId="324016679">
    <w:abstractNumId w:val="5"/>
  </w:num>
  <w:num w:numId="13" w16cid:durableId="2047287289">
    <w:abstractNumId w:val="8"/>
  </w:num>
  <w:num w:numId="14" w16cid:durableId="1089697680">
    <w:abstractNumId w:val="3"/>
  </w:num>
  <w:num w:numId="15" w16cid:durableId="1274480392">
    <w:abstractNumId w:val="13"/>
  </w:num>
  <w:num w:numId="16" w16cid:durableId="1478111311">
    <w:abstractNumId w:val="0"/>
  </w:num>
  <w:num w:numId="17" w16cid:durableId="526796167">
    <w:abstractNumId w:val="2"/>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8"/>
    <w:rsid w:val="00003350"/>
    <w:rsid w:val="000137B0"/>
    <w:rsid w:val="000328F7"/>
    <w:rsid w:val="0003672A"/>
    <w:rsid w:val="00046C17"/>
    <w:rsid w:val="000508D1"/>
    <w:rsid w:val="00063380"/>
    <w:rsid w:val="00065E76"/>
    <w:rsid w:val="00076C39"/>
    <w:rsid w:val="000837B5"/>
    <w:rsid w:val="000971A3"/>
    <w:rsid w:val="000A18C3"/>
    <w:rsid w:val="000B4F15"/>
    <w:rsid w:val="000B7109"/>
    <w:rsid w:val="000D0A0D"/>
    <w:rsid w:val="000E2719"/>
    <w:rsid w:val="000E3BC9"/>
    <w:rsid w:val="000E4DD2"/>
    <w:rsid w:val="000E60EA"/>
    <w:rsid w:val="000F62F5"/>
    <w:rsid w:val="001012F0"/>
    <w:rsid w:val="00101300"/>
    <w:rsid w:val="00145123"/>
    <w:rsid w:val="00150FA7"/>
    <w:rsid w:val="001612D7"/>
    <w:rsid w:val="001634C2"/>
    <w:rsid w:val="00174FE8"/>
    <w:rsid w:val="00177199"/>
    <w:rsid w:val="00190E67"/>
    <w:rsid w:val="001A37C5"/>
    <w:rsid w:val="001C55E6"/>
    <w:rsid w:val="001D5B2B"/>
    <w:rsid w:val="001F1189"/>
    <w:rsid w:val="002037C4"/>
    <w:rsid w:val="00210185"/>
    <w:rsid w:val="00211CA3"/>
    <w:rsid w:val="0021507B"/>
    <w:rsid w:val="00217215"/>
    <w:rsid w:val="00240833"/>
    <w:rsid w:val="002740DE"/>
    <w:rsid w:val="00276E73"/>
    <w:rsid w:val="002852FA"/>
    <w:rsid w:val="00287920"/>
    <w:rsid w:val="00291ECB"/>
    <w:rsid w:val="00294DB8"/>
    <w:rsid w:val="002A0A12"/>
    <w:rsid w:val="002B5AC7"/>
    <w:rsid w:val="002F2FEE"/>
    <w:rsid w:val="002F3FD7"/>
    <w:rsid w:val="002F453C"/>
    <w:rsid w:val="00302FBF"/>
    <w:rsid w:val="003060A6"/>
    <w:rsid w:val="00332563"/>
    <w:rsid w:val="00360DE9"/>
    <w:rsid w:val="00371A82"/>
    <w:rsid w:val="00377E5C"/>
    <w:rsid w:val="003875F7"/>
    <w:rsid w:val="00391C28"/>
    <w:rsid w:val="00393758"/>
    <w:rsid w:val="003948E5"/>
    <w:rsid w:val="003A5038"/>
    <w:rsid w:val="003A5628"/>
    <w:rsid w:val="003C0F4E"/>
    <w:rsid w:val="003C388B"/>
    <w:rsid w:val="003C56F4"/>
    <w:rsid w:val="003C61C2"/>
    <w:rsid w:val="003D2024"/>
    <w:rsid w:val="003D6FB9"/>
    <w:rsid w:val="003E20BC"/>
    <w:rsid w:val="003E4E6B"/>
    <w:rsid w:val="003E79B1"/>
    <w:rsid w:val="003F0C91"/>
    <w:rsid w:val="003F6ACA"/>
    <w:rsid w:val="004167C6"/>
    <w:rsid w:val="0042720C"/>
    <w:rsid w:val="00434EBA"/>
    <w:rsid w:val="00454DAC"/>
    <w:rsid w:val="00473BA9"/>
    <w:rsid w:val="00474484"/>
    <w:rsid w:val="00482FF6"/>
    <w:rsid w:val="00483F05"/>
    <w:rsid w:val="00487828"/>
    <w:rsid w:val="0049235E"/>
    <w:rsid w:val="004A0838"/>
    <w:rsid w:val="004A43CF"/>
    <w:rsid w:val="004A5F2D"/>
    <w:rsid w:val="004B4116"/>
    <w:rsid w:val="004C167D"/>
    <w:rsid w:val="004D0DC8"/>
    <w:rsid w:val="004F07D3"/>
    <w:rsid w:val="004F5197"/>
    <w:rsid w:val="004F62B7"/>
    <w:rsid w:val="00505693"/>
    <w:rsid w:val="005111EA"/>
    <w:rsid w:val="00520970"/>
    <w:rsid w:val="005248C9"/>
    <w:rsid w:val="00532A5D"/>
    <w:rsid w:val="00544DD8"/>
    <w:rsid w:val="005576DE"/>
    <w:rsid w:val="00557FD2"/>
    <w:rsid w:val="00563527"/>
    <w:rsid w:val="005655AC"/>
    <w:rsid w:val="00570814"/>
    <w:rsid w:val="00576C40"/>
    <w:rsid w:val="00582027"/>
    <w:rsid w:val="00590956"/>
    <w:rsid w:val="005B0F21"/>
    <w:rsid w:val="005B3EF6"/>
    <w:rsid w:val="005B4D12"/>
    <w:rsid w:val="005C0730"/>
    <w:rsid w:val="005C2F55"/>
    <w:rsid w:val="005D4FA7"/>
    <w:rsid w:val="005D5D77"/>
    <w:rsid w:val="005E097D"/>
    <w:rsid w:val="005E2B43"/>
    <w:rsid w:val="005E2B58"/>
    <w:rsid w:val="005F1410"/>
    <w:rsid w:val="0060585B"/>
    <w:rsid w:val="00630AA6"/>
    <w:rsid w:val="00642CDD"/>
    <w:rsid w:val="00645ED5"/>
    <w:rsid w:val="00647075"/>
    <w:rsid w:val="00653989"/>
    <w:rsid w:val="0065556E"/>
    <w:rsid w:val="0065698C"/>
    <w:rsid w:val="006869E9"/>
    <w:rsid w:val="00687CB4"/>
    <w:rsid w:val="006972B8"/>
    <w:rsid w:val="006B784A"/>
    <w:rsid w:val="006C27DB"/>
    <w:rsid w:val="006C7B1E"/>
    <w:rsid w:val="006E6AF4"/>
    <w:rsid w:val="0070718A"/>
    <w:rsid w:val="0071488A"/>
    <w:rsid w:val="007258EA"/>
    <w:rsid w:val="0072591F"/>
    <w:rsid w:val="00726133"/>
    <w:rsid w:val="00727208"/>
    <w:rsid w:val="007278D8"/>
    <w:rsid w:val="007526C5"/>
    <w:rsid w:val="00762224"/>
    <w:rsid w:val="007847F9"/>
    <w:rsid w:val="007D7C60"/>
    <w:rsid w:val="007F14C8"/>
    <w:rsid w:val="0080359C"/>
    <w:rsid w:val="008178A5"/>
    <w:rsid w:val="00821EE3"/>
    <w:rsid w:val="00834395"/>
    <w:rsid w:val="008347C4"/>
    <w:rsid w:val="00837865"/>
    <w:rsid w:val="00862098"/>
    <w:rsid w:val="00870D50"/>
    <w:rsid w:val="00891CBF"/>
    <w:rsid w:val="008936FF"/>
    <w:rsid w:val="00894226"/>
    <w:rsid w:val="0089459F"/>
    <w:rsid w:val="008A213B"/>
    <w:rsid w:val="008A612A"/>
    <w:rsid w:val="008B6D01"/>
    <w:rsid w:val="008C494D"/>
    <w:rsid w:val="008C4987"/>
    <w:rsid w:val="008C5160"/>
    <w:rsid w:val="008E080E"/>
    <w:rsid w:val="008E7D6B"/>
    <w:rsid w:val="008F53F9"/>
    <w:rsid w:val="00915AAD"/>
    <w:rsid w:val="00923EA3"/>
    <w:rsid w:val="009415CA"/>
    <w:rsid w:val="00942CB0"/>
    <w:rsid w:val="0095618C"/>
    <w:rsid w:val="00983C3C"/>
    <w:rsid w:val="009955A5"/>
    <w:rsid w:val="0099764C"/>
    <w:rsid w:val="009A22A4"/>
    <w:rsid w:val="009A235C"/>
    <w:rsid w:val="009A30EF"/>
    <w:rsid w:val="009A6CB0"/>
    <w:rsid w:val="009B5D9E"/>
    <w:rsid w:val="009D66F9"/>
    <w:rsid w:val="009E4850"/>
    <w:rsid w:val="009E78DA"/>
    <w:rsid w:val="00A101AA"/>
    <w:rsid w:val="00A1582D"/>
    <w:rsid w:val="00A163FF"/>
    <w:rsid w:val="00A16BB2"/>
    <w:rsid w:val="00A26571"/>
    <w:rsid w:val="00A330AC"/>
    <w:rsid w:val="00A41BE0"/>
    <w:rsid w:val="00A55CA7"/>
    <w:rsid w:val="00A654B6"/>
    <w:rsid w:val="00A72AF8"/>
    <w:rsid w:val="00A72D32"/>
    <w:rsid w:val="00A74BED"/>
    <w:rsid w:val="00A83C85"/>
    <w:rsid w:val="00A86674"/>
    <w:rsid w:val="00A86F3C"/>
    <w:rsid w:val="00A97767"/>
    <w:rsid w:val="00AA30FC"/>
    <w:rsid w:val="00AA74F6"/>
    <w:rsid w:val="00AB0473"/>
    <w:rsid w:val="00AD45DB"/>
    <w:rsid w:val="00AE4BEF"/>
    <w:rsid w:val="00AF673D"/>
    <w:rsid w:val="00B0386E"/>
    <w:rsid w:val="00B051B2"/>
    <w:rsid w:val="00B120DA"/>
    <w:rsid w:val="00B13662"/>
    <w:rsid w:val="00B2206B"/>
    <w:rsid w:val="00B22561"/>
    <w:rsid w:val="00B44D18"/>
    <w:rsid w:val="00B65FF3"/>
    <w:rsid w:val="00B66026"/>
    <w:rsid w:val="00B671D1"/>
    <w:rsid w:val="00B8340C"/>
    <w:rsid w:val="00B83A8A"/>
    <w:rsid w:val="00B84D95"/>
    <w:rsid w:val="00B90C4E"/>
    <w:rsid w:val="00B9213F"/>
    <w:rsid w:val="00B9554D"/>
    <w:rsid w:val="00B960BA"/>
    <w:rsid w:val="00BA34B7"/>
    <w:rsid w:val="00BA7B2A"/>
    <w:rsid w:val="00BB336C"/>
    <w:rsid w:val="00BB4BF8"/>
    <w:rsid w:val="00BB5D1F"/>
    <w:rsid w:val="00BC1695"/>
    <w:rsid w:val="00BD0CF0"/>
    <w:rsid w:val="00BF22DF"/>
    <w:rsid w:val="00C006F6"/>
    <w:rsid w:val="00C35B3D"/>
    <w:rsid w:val="00C411FB"/>
    <w:rsid w:val="00C642FC"/>
    <w:rsid w:val="00C820F7"/>
    <w:rsid w:val="00C825E6"/>
    <w:rsid w:val="00C83D03"/>
    <w:rsid w:val="00C97D02"/>
    <w:rsid w:val="00CA0CAA"/>
    <w:rsid w:val="00CB25F5"/>
    <w:rsid w:val="00CD2E42"/>
    <w:rsid w:val="00CF0EB0"/>
    <w:rsid w:val="00D01320"/>
    <w:rsid w:val="00D01639"/>
    <w:rsid w:val="00D62619"/>
    <w:rsid w:val="00D65047"/>
    <w:rsid w:val="00D7111F"/>
    <w:rsid w:val="00D71AED"/>
    <w:rsid w:val="00D748F9"/>
    <w:rsid w:val="00D83978"/>
    <w:rsid w:val="00D83C83"/>
    <w:rsid w:val="00D912FF"/>
    <w:rsid w:val="00D91B1D"/>
    <w:rsid w:val="00D9592A"/>
    <w:rsid w:val="00DA393C"/>
    <w:rsid w:val="00DA6B68"/>
    <w:rsid w:val="00DA796D"/>
    <w:rsid w:val="00DB07B8"/>
    <w:rsid w:val="00DB29D1"/>
    <w:rsid w:val="00DB39B6"/>
    <w:rsid w:val="00DB4861"/>
    <w:rsid w:val="00DD48D1"/>
    <w:rsid w:val="00DE5559"/>
    <w:rsid w:val="00DE72F9"/>
    <w:rsid w:val="00E40C76"/>
    <w:rsid w:val="00E64CD4"/>
    <w:rsid w:val="00E715E3"/>
    <w:rsid w:val="00E80182"/>
    <w:rsid w:val="00E8546B"/>
    <w:rsid w:val="00E875D1"/>
    <w:rsid w:val="00E950A1"/>
    <w:rsid w:val="00EA404B"/>
    <w:rsid w:val="00EA494C"/>
    <w:rsid w:val="00EB6332"/>
    <w:rsid w:val="00EC50E6"/>
    <w:rsid w:val="00ED33D7"/>
    <w:rsid w:val="00ED6DFA"/>
    <w:rsid w:val="00F01976"/>
    <w:rsid w:val="00F03A26"/>
    <w:rsid w:val="00F1357F"/>
    <w:rsid w:val="00F15290"/>
    <w:rsid w:val="00F25DCD"/>
    <w:rsid w:val="00F2767B"/>
    <w:rsid w:val="00F27767"/>
    <w:rsid w:val="00F33B05"/>
    <w:rsid w:val="00F36A2C"/>
    <w:rsid w:val="00F46182"/>
    <w:rsid w:val="00F55A9D"/>
    <w:rsid w:val="00F55D7C"/>
    <w:rsid w:val="00F56FF4"/>
    <w:rsid w:val="00F87831"/>
    <w:rsid w:val="00F90593"/>
    <w:rsid w:val="00F9310A"/>
    <w:rsid w:val="00FA2AB1"/>
    <w:rsid w:val="00FA4E4B"/>
    <w:rsid w:val="00FB2A40"/>
    <w:rsid w:val="00FB34E3"/>
    <w:rsid w:val="00FB7463"/>
    <w:rsid w:val="00FD04B2"/>
    <w:rsid w:val="00FD2995"/>
    <w:rsid w:val="00FE72E1"/>
    <w:rsid w:val="00FE7880"/>
    <w:rsid w:val="02BF47D5"/>
    <w:rsid w:val="069B16F6"/>
    <w:rsid w:val="1EF7FB89"/>
    <w:rsid w:val="23D3AD9D"/>
    <w:rsid w:val="24C3952B"/>
    <w:rsid w:val="272C2D54"/>
    <w:rsid w:val="276FB165"/>
    <w:rsid w:val="285D6B92"/>
    <w:rsid w:val="30F9B659"/>
    <w:rsid w:val="39F3EC23"/>
    <w:rsid w:val="426C8D10"/>
    <w:rsid w:val="445651B2"/>
    <w:rsid w:val="46D11769"/>
    <w:rsid w:val="4C96C614"/>
    <w:rsid w:val="4D2ED65A"/>
    <w:rsid w:val="4F22609E"/>
    <w:rsid w:val="4FBB0B8F"/>
    <w:rsid w:val="5097F9F6"/>
    <w:rsid w:val="53D59FCE"/>
    <w:rsid w:val="551C154D"/>
    <w:rsid w:val="5847EDCF"/>
    <w:rsid w:val="5EF9EBA8"/>
    <w:rsid w:val="6074AD71"/>
    <w:rsid w:val="619A8C60"/>
    <w:rsid w:val="619CE2EA"/>
    <w:rsid w:val="63073DD7"/>
    <w:rsid w:val="686F49CC"/>
    <w:rsid w:val="6A32E6FC"/>
    <w:rsid w:val="6A8BBDCA"/>
    <w:rsid w:val="6CFA8599"/>
    <w:rsid w:val="71E0779C"/>
    <w:rsid w:val="72DE2212"/>
    <w:rsid w:val="7B147669"/>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7B6D1F"/>
  <w15:docId w15:val="{8D845884-D67F-49EB-A03E-0CAEDAF2D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544DD8"/>
    <w:pPr>
      <w:spacing w:after="160" w:line="257" w:lineRule="auto"/>
    </w:pPr>
    <w:rPr>
      <w:rFonts w:ascii="Calibri" w:hAnsi="Calibri" w:eastAsiaTheme="minorHAnsi"/>
      <w:color w:val="000000" w:themeColor="text1"/>
      <w:sz w:val="22"/>
      <w:szCs w:val="22"/>
      <w:lang w:val="en-CA" w:eastAsia="en-US"/>
    </w:rPr>
  </w:style>
  <w:style w:type="paragraph" w:styleId="Heading1">
    <w:name w:val="heading 1"/>
    <w:basedOn w:val="Normal"/>
    <w:next w:val="Normal"/>
    <w:link w:val="Heading1Char"/>
    <w:uiPriority w:val="9"/>
    <w:qFormat/>
    <w:rsid w:val="000F62F5"/>
    <w:pPr>
      <w:keepNext/>
      <w:keepLines/>
      <w:spacing w:before="440" w:after="280" w:line="240" w:lineRule="auto"/>
      <w:outlineLvl w:val="0"/>
    </w:pPr>
    <w:rPr>
      <w:rFonts w:eastAsia="Times New Roman" w:cs="Times New Roman"/>
      <w:b/>
      <w:bCs/>
      <w:color w:val="223996"/>
      <w:sz w:val="40"/>
      <w:szCs w:val="32"/>
      <w:lang w:val="en-US"/>
    </w:rPr>
  </w:style>
  <w:style w:type="paragraph" w:styleId="Heading2">
    <w:name w:val="heading 2"/>
    <w:basedOn w:val="Normal"/>
    <w:next w:val="Normal"/>
    <w:link w:val="Heading2Char"/>
    <w:uiPriority w:val="9"/>
    <w:unhideWhenUsed/>
    <w:qFormat/>
    <w:rsid w:val="00B8340C"/>
    <w:pPr>
      <w:keepNext/>
      <w:keepLines/>
      <w:spacing w:before="240" w:after="60" w:line="240" w:lineRule="auto"/>
      <w:outlineLvl w:val="1"/>
    </w:pPr>
    <w:rPr>
      <w:rFonts w:asciiTheme="majorHAnsi" w:hAnsiTheme="majorHAnsi" w:eastAsiaTheme="majorEastAsia" w:cstheme="majorBidi"/>
      <w:b/>
      <w:bCs/>
      <w:color w:val="22397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EA404B"/>
    <w:rPr>
      <w:rFonts w:ascii="Lucida Grande" w:hAnsi="Lucida Grande"/>
      <w:sz w:val="18"/>
      <w:szCs w:val="18"/>
    </w:rPr>
  </w:style>
  <w:style w:type="paragraph" w:styleId="Header">
    <w:name w:val="header"/>
    <w:basedOn w:val="Normal"/>
    <w:link w:val="HeaderChar"/>
    <w:uiPriority w:val="99"/>
    <w:unhideWhenUsed/>
    <w:rsid w:val="00B44D18"/>
    <w:pPr>
      <w:tabs>
        <w:tab w:val="center" w:pos="4320"/>
        <w:tab w:val="right" w:pos="8640"/>
      </w:tabs>
    </w:pPr>
  </w:style>
  <w:style w:type="character" w:styleId="HeaderChar" w:customStyle="1">
    <w:name w:val="Header Char"/>
    <w:basedOn w:val="DefaultParagraphFont"/>
    <w:link w:val="Header"/>
    <w:uiPriority w:val="99"/>
    <w:rsid w:val="00B44D18"/>
    <w:rPr>
      <w:sz w:val="24"/>
    </w:rPr>
  </w:style>
  <w:style w:type="paragraph" w:styleId="Footer">
    <w:name w:val="footer"/>
    <w:basedOn w:val="Normal"/>
    <w:link w:val="FooterChar"/>
    <w:uiPriority w:val="99"/>
    <w:unhideWhenUsed/>
    <w:rsid w:val="00B44D18"/>
    <w:pPr>
      <w:tabs>
        <w:tab w:val="center" w:pos="4320"/>
        <w:tab w:val="right" w:pos="8640"/>
      </w:tabs>
    </w:pPr>
  </w:style>
  <w:style w:type="character" w:styleId="FooterChar" w:customStyle="1">
    <w:name w:val="Footer Char"/>
    <w:basedOn w:val="DefaultParagraphFont"/>
    <w:link w:val="Footer"/>
    <w:uiPriority w:val="99"/>
    <w:rsid w:val="00B44D18"/>
    <w:rPr>
      <w:sz w:val="24"/>
    </w:rPr>
  </w:style>
  <w:style w:type="character" w:styleId="PageNumber">
    <w:name w:val="page number"/>
    <w:basedOn w:val="DefaultParagraphFont"/>
    <w:uiPriority w:val="99"/>
    <w:semiHidden/>
    <w:unhideWhenUsed/>
    <w:rsid w:val="001012F0"/>
  </w:style>
  <w:style w:type="character" w:styleId="Hyperlink">
    <w:name w:val="Hyperlink"/>
    <w:uiPriority w:val="99"/>
    <w:unhideWhenUsed/>
    <w:rsid w:val="00065E76"/>
    <w:rPr>
      <w:color w:val="0563C1"/>
      <w:u w:val="single"/>
    </w:rPr>
  </w:style>
  <w:style w:type="paragraph" w:styleId="Default" w:customStyle="1">
    <w:name w:val="Default"/>
    <w:rsid w:val="00065E76"/>
    <w:pPr>
      <w:autoSpaceDE w:val="0"/>
      <w:autoSpaceDN w:val="0"/>
      <w:adjustRightInd w:val="0"/>
    </w:pPr>
    <w:rPr>
      <w:rFonts w:ascii="Calibri" w:hAnsi="Calibri" w:eastAsia="Calibri" w:cs="Calibri"/>
      <w:color w:val="000000"/>
      <w:sz w:val="24"/>
      <w:szCs w:val="24"/>
      <w:lang w:eastAsia="en-US"/>
    </w:rPr>
  </w:style>
  <w:style w:type="character" w:styleId="Heading1Char" w:customStyle="1">
    <w:name w:val="Heading 1 Char"/>
    <w:basedOn w:val="DefaultParagraphFont"/>
    <w:link w:val="Heading1"/>
    <w:uiPriority w:val="9"/>
    <w:rsid w:val="000F62F5"/>
    <w:rPr>
      <w:rFonts w:ascii="Calibri" w:hAnsi="Calibri" w:eastAsia="Times New Roman" w:cs="Times New Roman"/>
      <w:b/>
      <w:bCs/>
      <w:color w:val="223996"/>
      <w:sz w:val="40"/>
      <w:szCs w:val="32"/>
      <w:lang w:eastAsia="en-US"/>
    </w:rPr>
  </w:style>
  <w:style w:type="paragraph" w:styleId="NoSpacing">
    <w:name w:val="No Spacing"/>
    <w:link w:val="NoSpacingChar"/>
    <w:uiPriority w:val="1"/>
    <w:qFormat/>
    <w:rsid w:val="00065E76"/>
    <w:rPr>
      <w:rFonts w:ascii="Calibri" w:hAnsi="Calibri" w:eastAsia="Times New Roman" w:cs="Times New Roman"/>
      <w:sz w:val="22"/>
      <w:szCs w:val="22"/>
      <w:lang w:eastAsia="en-US"/>
    </w:rPr>
  </w:style>
  <w:style w:type="character" w:styleId="NoSpacingChar" w:customStyle="1">
    <w:name w:val="No Spacing Char"/>
    <w:link w:val="NoSpacing"/>
    <w:uiPriority w:val="1"/>
    <w:rsid w:val="00065E76"/>
    <w:rPr>
      <w:rFonts w:ascii="Calibri" w:hAnsi="Calibri" w:eastAsia="Times New Roman" w:cs="Times New Roman"/>
      <w:sz w:val="22"/>
      <w:szCs w:val="22"/>
      <w:lang w:eastAsia="en-US"/>
    </w:rPr>
  </w:style>
  <w:style w:type="paragraph" w:styleId="ListParagraph">
    <w:name w:val="List Paragraph"/>
    <w:aliases w:val="Body-List Paragraph"/>
    <w:basedOn w:val="Normal"/>
    <w:uiPriority w:val="34"/>
    <w:qFormat/>
    <w:rsid w:val="00150FA7"/>
    <w:pPr>
      <w:numPr>
        <w:numId w:val="1"/>
      </w:numPr>
      <w:spacing w:after="60" w:line="259" w:lineRule="auto"/>
    </w:pPr>
    <w:rPr>
      <w:rFonts w:eastAsia="Calibri" w:cs="Times New Roman"/>
      <w:lang w:val="en-US"/>
    </w:rPr>
  </w:style>
  <w:style w:type="paragraph" w:styleId="FootnoteText">
    <w:name w:val="footnote text"/>
    <w:basedOn w:val="Normal"/>
    <w:link w:val="FootnoteTextChar"/>
    <w:uiPriority w:val="99"/>
    <w:semiHidden/>
    <w:unhideWhenUsed/>
    <w:rsid w:val="00065E76"/>
    <w:pPr>
      <w:spacing w:after="0" w:line="240" w:lineRule="auto"/>
    </w:pPr>
    <w:rPr>
      <w:rFonts w:eastAsia="Calibri" w:cs="Times New Roman"/>
      <w:sz w:val="20"/>
      <w:szCs w:val="20"/>
      <w:lang w:val="en-US"/>
    </w:rPr>
  </w:style>
  <w:style w:type="character" w:styleId="FootnoteTextChar" w:customStyle="1">
    <w:name w:val="Footnote Text Char"/>
    <w:basedOn w:val="DefaultParagraphFont"/>
    <w:link w:val="FootnoteText"/>
    <w:uiPriority w:val="99"/>
    <w:semiHidden/>
    <w:rsid w:val="00065E76"/>
    <w:rPr>
      <w:rFonts w:ascii="Calibri" w:hAnsi="Calibri" w:eastAsia="Calibri" w:cs="Times New Roman"/>
      <w:lang w:eastAsia="en-US"/>
    </w:rPr>
  </w:style>
  <w:style w:type="character" w:styleId="FootnoteReference">
    <w:name w:val="footnote reference"/>
    <w:uiPriority w:val="99"/>
    <w:semiHidden/>
    <w:unhideWhenUsed/>
    <w:rsid w:val="00065E76"/>
    <w:rPr>
      <w:vertAlign w:val="superscript"/>
    </w:rPr>
  </w:style>
  <w:style w:type="character" w:styleId="Heading2Char" w:customStyle="1">
    <w:name w:val="Heading 2 Char"/>
    <w:basedOn w:val="DefaultParagraphFont"/>
    <w:link w:val="Heading2"/>
    <w:uiPriority w:val="9"/>
    <w:rsid w:val="00B8340C"/>
    <w:rPr>
      <w:rFonts w:asciiTheme="majorHAnsi" w:hAnsiTheme="majorHAnsi" w:eastAsiaTheme="majorEastAsia" w:cstheme="majorBidi"/>
      <w:b/>
      <w:bCs/>
      <w:color w:val="223972"/>
      <w:sz w:val="28"/>
      <w:szCs w:val="32"/>
      <w:lang w:val="en-CA" w:eastAsia="en-US"/>
    </w:rPr>
  </w:style>
  <w:style w:type="paragraph" w:styleId="body-numberedlist" w:customStyle="1">
    <w:name w:val="body-numbered list"/>
    <w:basedOn w:val="Normal"/>
    <w:qFormat/>
    <w:rsid w:val="00A72D32"/>
    <w:pPr>
      <w:tabs>
        <w:tab w:val="left" w:pos="-1440"/>
        <w:tab w:val="left" w:pos="-720"/>
        <w:tab w:val="left" w:pos="0"/>
        <w:tab w:val="left" w:pos="360"/>
        <w:tab w:val="left" w:pos="1080"/>
      </w:tabs>
      <w:spacing w:after="180"/>
      <w:ind w:left="340" w:hanging="340"/>
    </w:pPr>
    <w:rPr>
      <w:rFonts w:cs="Open Sans"/>
    </w:rPr>
  </w:style>
  <w:style w:type="paragraph" w:styleId="body-bold-no-space-after" w:customStyle="1">
    <w:name w:val="body-bold-no-space-after"/>
    <w:basedOn w:val="Normal"/>
    <w:qFormat/>
    <w:rsid w:val="00482FF6"/>
    <w:pPr>
      <w:keepNext/>
      <w:spacing w:before="60" w:after="0"/>
    </w:pPr>
    <w:rPr>
      <w:b/>
    </w:rPr>
  </w:style>
  <w:style w:type="paragraph" w:styleId="HealthCareAssistantProgramInstitution" w:customStyle="1">
    <w:name w:val="Health Care Assistant Program [Institution]"/>
    <w:basedOn w:val="Normal"/>
    <w:qFormat/>
    <w:rsid w:val="00DB39B6"/>
    <w:pPr>
      <w:tabs>
        <w:tab w:val="right" w:pos="9356"/>
      </w:tabs>
      <w:spacing w:before="20"/>
    </w:pPr>
    <w:rPr>
      <w:rFonts w:cs="Open Sans"/>
      <w:b/>
      <w:bCs/>
      <w:sz w:val="26"/>
      <w:szCs w:val="26"/>
    </w:rPr>
  </w:style>
  <w:style w:type="paragraph" w:styleId="Heading1A-Centered" w:customStyle="1">
    <w:name w:val="Heading 1A-Centered"/>
    <w:basedOn w:val="Heading1"/>
    <w:qFormat/>
    <w:rsid w:val="00AA74F6"/>
    <w:pPr>
      <w:spacing w:before="180" w:after="180"/>
      <w:jc w:val="center"/>
    </w:pPr>
    <w:rPr>
      <w:sz w:val="32"/>
    </w:rPr>
  </w:style>
  <w:style w:type="paragraph" w:styleId="Tablebullets" w:customStyle="1">
    <w:name w:val="Table bullets"/>
    <w:basedOn w:val="ListParagraph"/>
    <w:qFormat/>
    <w:rsid w:val="00D65047"/>
    <w:pPr>
      <w:spacing w:before="30" w:after="30"/>
    </w:pPr>
  </w:style>
  <w:style w:type="paragraph" w:styleId="table-body-bold" w:customStyle="1">
    <w:name w:val="table-body-bold"/>
    <w:basedOn w:val="body-bold-no-space-after"/>
    <w:qFormat/>
    <w:rsid w:val="00D65047"/>
    <w:pPr>
      <w:spacing w:after="60"/>
    </w:pPr>
  </w:style>
  <w:style w:type="paragraph" w:styleId="Tablenumberedlist" w:customStyle="1">
    <w:name w:val="Table numbered list"/>
    <w:basedOn w:val="body-numberedlist"/>
    <w:qFormat/>
    <w:rsid w:val="000E4DD2"/>
    <w:pPr>
      <w:spacing w:before="180"/>
    </w:pPr>
  </w:style>
  <w:style w:type="paragraph" w:styleId="Tableblueheadings" w:customStyle="1">
    <w:name w:val="Table blue headings"/>
    <w:basedOn w:val="Normal"/>
    <w:qFormat/>
    <w:rsid w:val="004B4116"/>
    <w:pPr>
      <w:spacing w:before="160"/>
      <w:jc w:val="center"/>
    </w:pPr>
    <w:rPr>
      <w:b/>
      <w:bCs/>
      <w:color w:val="223972"/>
      <w:sz w:val="28"/>
      <w:szCs w:val="28"/>
    </w:rPr>
  </w:style>
  <w:style w:type="paragraph" w:styleId="TOCHeading">
    <w:name w:val="TOC Heading"/>
    <w:basedOn w:val="Heading1"/>
    <w:next w:val="Normal"/>
    <w:uiPriority w:val="39"/>
    <w:unhideWhenUsed/>
    <w:qFormat/>
    <w:rsid w:val="00520970"/>
    <w:pPr>
      <w:spacing w:before="480" w:after="0" w:line="276" w:lineRule="auto"/>
      <w:outlineLvl w:val="9"/>
    </w:pPr>
    <w:rPr>
      <w:rFonts w:asciiTheme="majorHAnsi" w:hAnsiTheme="majorHAnsi" w:eastAsiaTheme="majorEastAsia" w:cstheme="majorBidi"/>
      <w:color w:val="223972"/>
      <w:szCs w:val="40"/>
    </w:rPr>
  </w:style>
  <w:style w:type="paragraph" w:styleId="TOC1">
    <w:name w:val="toc 1"/>
    <w:basedOn w:val="Normal"/>
    <w:next w:val="Normal"/>
    <w:autoRedefine/>
    <w:uiPriority w:val="39"/>
    <w:unhideWhenUsed/>
    <w:rsid w:val="00727208"/>
    <w:pPr>
      <w:tabs>
        <w:tab w:val="right" w:pos="9350"/>
      </w:tabs>
      <w:spacing w:before="360" w:after="0"/>
    </w:pPr>
    <w:rPr>
      <w:rFonts w:asciiTheme="majorHAnsi" w:hAnsiTheme="majorHAnsi"/>
      <w:b/>
      <w:bCs/>
      <w:color w:val="223972"/>
      <w:sz w:val="24"/>
      <w:szCs w:val="24"/>
    </w:rPr>
  </w:style>
  <w:style w:type="paragraph" w:styleId="TOC2">
    <w:name w:val="toc 2"/>
    <w:basedOn w:val="Normal"/>
    <w:next w:val="Normal"/>
    <w:autoRedefine/>
    <w:uiPriority w:val="39"/>
    <w:unhideWhenUsed/>
    <w:rsid w:val="004B4116"/>
    <w:pPr>
      <w:spacing w:after="0"/>
      <w:ind w:left="340"/>
    </w:pPr>
    <w:rPr>
      <w:rFonts w:asciiTheme="minorHAnsi" w:hAnsiTheme="minorHAnsi"/>
    </w:rPr>
  </w:style>
  <w:style w:type="paragraph" w:styleId="TOC3">
    <w:name w:val="toc 3"/>
    <w:basedOn w:val="Normal"/>
    <w:next w:val="Normal"/>
    <w:autoRedefine/>
    <w:uiPriority w:val="39"/>
    <w:unhideWhenUsed/>
    <w:rsid w:val="00B8340C"/>
    <w:pPr>
      <w:spacing w:after="0"/>
      <w:ind w:left="220"/>
    </w:pPr>
    <w:rPr>
      <w:rFonts w:asciiTheme="minorHAnsi" w:hAnsiTheme="minorHAnsi"/>
      <w:i/>
    </w:rPr>
  </w:style>
  <w:style w:type="paragraph" w:styleId="TOC4">
    <w:name w:val="toc 4"/>
    <w:basedOn w:val="Normal"/>
    <w:next w:val="Normal"/>
    <w:autoRedefine/>
    <w:uiPriority w:val="39"/>
    <w:unhideWhenUsed/>
    <w:rsid w:val="00B8340C"/>
    <w:pPr>
      <w:pBdr>
        <w:between w:val="double" w:color="auto" w:sz="6" w:space="0"/>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B8340C"/>
    <w:pPr>
      <w:pBdr>
        <w:between w:val="double" w:color="auto" w:sz="6" w:space="0"/>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B8340C"/>
    <w:pPr>
      <w:pBdr>
        <w:between w:val="double" w:color="auto" w:sz="6" w:space="0"/>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B8340C"/>
    <w:pPr>
      <w:pBdr>
        <w:between w:val="double" w:color="auto" w:sz="6" w:space="0"/>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B8340C"/>
    <w:pPr>
      <w:pBdr>
        <w:between w:val="double" w:color="auto" w:sz="6" w:space="0"/>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B8340C"/>
    <w:pPr>
      <w:pBdr>
        <w:between w:val="double" w:color="auto" w:sz="6" w:space="0"/>
      </w:pBd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D748F9"/>
    <w:rPr>
      <w:sz w:val="16"/>
      <w:szCs w:val="16"/>
    </w:rPr>
  </w:style>
  <w:style w:type="paragraph" w:styleId="CommentText">
    <w:name w:val="annotation text"/>
    <w:basedOn w:val="Normal"/>
    <w:link w:val="CommentTextChar"/>
    <w:uiPriority w:val="99"/>
    <w:unhideWhenUsed/>
    <w:rsid w:val="00D748F9"/>
    <w:pPr>
      <w:spacing w:line="240" w:lineRule="auto"/>
    </w:pPr>
    <w:rPr>
      <w:sz w:val="20"/>
      <w:szCs w:val="20"/>
    </w:rPr>
  </w:style>
  <w:style w:type="character" w:styleId="CommentTextChar" w:customStyle="1">
    <w:name w:val="Comment Text Char"/>
    <w:basedOn w:val="DefaultParagraphFont"/>
    <w:link w:val="CommentText"/>
    <w:uiPriority w:val="99"/>
    <w:rsid w:val="00D748F9"/>
    <w:rPr>
      <w:rFonts w:ascii="Calibri" w:hAnsi="Calibri" w:eastAsiaTheme="minorHAnsi"/>
      <w:color w:val="000000" w:themeColor="text1"/>
      <w:lang w:val="en-CA" w:eastAsia="en-US"/>
    </w:rPr>
  </w:style>
  <w:style w:type="paragraph" w:styleId="CommentSubject">
    <w:name w:val="annotation subject"/>
    <w:basedOn w:val="CommentText"/>
    <w:next w:val="CommentText"/>
    <w:link w:val="CommentSubjectChar"/>
    <w:uiPriority w:val="99"/>
    <w:semiHidden/>
    <w:unhideWhenUsed/>
    <w:rsid w:val="00D748F9"/>
    <w:rPr>
      <w:b/>
      <w:bCs/>
    </w:rPr>
  </w:style>
  <w:style w:type="character" w:styleId="CommentSubjectChar" w:customStyle="1">
    <w:name w:val="Comment Subject Char"/>
    <w:basedOn w:val="CommentTextChar"/>
    <w:link w:val="CommentSubject"/>
    <w:uiPriority w:val="99"/>
    <w:semiHidden/>
    <w:rsid w:val="00D748F9"/>
    <w:rPr>
      <w:rFonts w:ascii="Calibri" w:hAnsi="Calibri" w:eastAsiaTheme="minorHAnsi"/>
      <w:b/>
      <w:bCs/>
      <w:color w:val="000000" w:themeColor="text1"/>
      <w:lang w:val="en-CA" w:eastAsia="en-US"/>
    </w:rPr>
  </w:style>
  <w:style w:type="character" w:styleId="FollowedHyperlink">
    <w:name w:val="FollowedHyperlink"/>
    <w:basedOn w:val="DefaultParagraphFont"/>
    <w:uiPriority w:val="99"/>
    <w:semiHidden/>
    <w:unhideWhenUsed/>
    <w:rsid w:val="00FD2995"/>
    <w:rPr>
      <w:color w:val="800080" w:themeColor="followedHyperlink"/>
      <w:u w:val="single"/>
    </w:rPr>
  </w:style>
  <w:style w:type="character" w:styleId="UnresolvedMention">
    <w:name w:val="Unresolved Mention"/>
    <w:basedOn w:val="DefaultParagraphFont"/>
    <w:uiPriority w:val="99"/>
    <w:semiHidden/>
    <w:unhideWhenUsed/>
    <w:rsid w:val="00DE72F9"/>
    <w:rPr>
      <w:color w:val="605E5C"/>
      <w:shd w:val="clear" w:color="auto" w:fill="E1DFDD"/>
    </w:rPr>
  </w:style>
  <w:style w:type="paragraph" w:styleId="bodyReference" w:customStyle="1">
    <w:name w:val="body Reference"/>
    <w:basedOn w:val="Normal"/>
    <w:qFormat/>
    <w:rsid w:val="00BB5D1F"/>
    <w:pPr>
      <w:ind w:left="567" w:hanging="567"/>
    </w:pPr>
  </w:style>
  <w:style w:type="paragraph" w:styleId="NormalWeb">
    <w:name w:val="Normal (Web)"/>
    <w:basedOn w:val="Normal"/>
    <w:uiPriority w:val="99"/>
    <w:semiHidden/>
    <w:unhideWhenUsed/>
    <w:rsid w:val="007526C5"/>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apple-converted-space" w:customStyle="1">
    <w:name w:val="apple-converted-space"/>
    <w:basedOn w:val="DefaultParagraphFont"/>
    <w:rsid w:val="00DB07B8"/>
  </w:style>
  <w:style w:type="paragraph" w:styleId="Revision">
    <w:name w:val="Revision"/>
    <w:hidden/>
    <w:uiPriority w:val="99"/>
    <w:semiHidden/>
    <w:rsid w:val="00101300"/>
    <w:rPr>
      <w:rFonts w:ascii="Calibri" w:hAnsi="Calibri" w:eastAsiaTheme="minorHAnsi"/>
      <w:color w:val="000000" w:themeColor="text1"/>
      <w:sz w:val="22"/>
      <w:szCs w:val="22"/>
      <w:lang w:val="en-CA" w:eastAsia="en-US"/>
    </w:rPr>
  </w:style>
  <w:style w:type="character" w:styleId="normaltextrun" w:customStyle="1">
    <w:name w:val="normaltextrun"/>
    <w:basedOn w:val="DefaultParagraphFont"/>
    <w:rsid w:val="00003350"/>
    <w:rPr>
      <w:rFonts w:asciiTheme="minorHAnsi" w:hAnsiTheme="minorHAnsi" w:eastAsiaTheme="minorEastAsia" w:cstheme="minorBidi"/>
      <w:sz w:val="22"/>
      <w:szCs w:val="22"/>
      <w:lang w:val="en-CA" w:eastAsia="en-US" w:bidi="ar-SA"/>
    </w:rPr>
  </w:style>
  <w:style w:type="character" w:styleId="ui-provider" w:customStyle="1">
    <w:name w:val="ui-provider"/>
    <w:basedOn w:val="DefaultParagraphFont"/>
    <w:rsid w:val="00003350"/>
  </w:style>
  <w:style w:type="paragraph" w:styleId="EndnoteText">
    <w:name w:val="endnote text"/>
    <w:basedOn w:val="Normal"/>
    <w:link w:val="EndnoteTextChar"/>
    <w:uiPriority w:val="99"/>
    <w:semiHidden/>
    <w:unhideWhenUsed/>
    <w:rsid w:val="005C2F55"/>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C2F55"/>
    <w:rPr>
      <w:rFonts w:ascii="Calibri" w:hAnsi="Calibri" w:eastAsiaTheme="minorHAnsi"/>
      <w:color w:val="000000" w:themeColor="text1"/>
      <w:lang w:val="en-CA" w:eastAsia="en-US"/>
    </w:rPr>
  </w:style>
  <w:style w:type="character" w:styleId="EndnoteReference">
    <w:name w:val="endnote reference"/>
    <w:basedOn w:val="DefaultParagraphFont"/>
    <w:uiPriority w:val="99"/>
    <w:semiHidden/>
    <w:unhideWhenUsed/>
    <w:rsid w:val="005C2F55"/>
    <w:rPr>
      <w:vertAlign w:val="superscript"/>
    </w:rPr>
  </w:style>
  <w:style w:type="paragraph" w:styleId="pf0" w:customStyle="1">
    <w:name w:val="pf0"/>
    <w:basedOn w:val="Normal"/>
    <w:rsid w:val="00E8546B"/>
    <w:pPr>
      <w:spacing w:before="100" w:beforeAutospacing="1" w:after="100" w:afterAutospacing="1" w:line="240" w:lineRule="auto"/>
    </w:pPr>
    <w:rPr>
      <w:rFonts w:ascii="Times New Roman" w:hAnsi="Times New Roman" w:eastAsia="Times New Roman" w:cs="Times New Roman"/>
      <w:color w:val="auto"/>
      <w:sz w:val="24"/>
      <w:szCs w:val="24"/>
      <w:lang w:eastAsia="en-CA"/>
    </w:rPr>
  </w:style>
  <w:style w:type="character" w:styleId="cf01" w:customStyle="1">
    <w:name w:val="cf01"/>
    <w:basedOn w:val="DefaultParagraphFont"/>
    <w:rsid w:val="00E8546B"/>
    <w:rPr>
      <w:rFonts w:hint="default" w:ascii="Segoe UI" w:hAnsi="Segoe UI" w:cs="Segoe UI"/>
      <w:sz w:val="18"/>
      <w:szCs w:val="18"/>
    </w:rPr>
  </w:style>
  <w:style w:type="character" w:styleId="cf11" w:customStyle="1">
    <w:name w:val="cf11"/>
    <w:basedOn w:val="DefaultParagraphFont"/>
    <w:rsid w:val="00E8546B"/>
    <w:rPr>
      <w:rFonts w:hint="default" w:ascii="Segoe UI" w:hAnsi="Segoe UI" w:cs="Segoe UI"/>
      <w:sz w:val="18"/>
      <w:szCs w:val="18"/>
    </w:rPr>
  </w:style>
  <w:style w:type="character" w:styleId="cf21" w:customStyle="1">
    <w:name w:val="cf21"/>
    <w:basedOn w:val="DefaultParagraphFont"/>
    <w:rsid w:val="00E8546B"/>
    <w:rPr>
      <w:rFonts w:hint="default" w:ascii="Segoe UI" w:hAnsi="Segoe UI" w:cs="Segoe UI"/>
      <w:b/>
      <w:bCs/>
      <w:sz w:val="18"/>
      <w:szCs w:val="18"/>
      <w:shd w:val="clear" w:color="auto" w:fill="FFFFFF"/>
    </w:rPr>
  </w:style>
  <w:style w:type="character" w:styleId="cf31" w:customStyle="1">
    <w:name w:val="cf31"/>
    <w:basedOn w:val="DefaultParagraphFont"/>
    <w:rsid w:val="00E8546B"/>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4437">
      <w:bodyDiv w:val="1"/>
      <w:marLeft w:val="0"/>
      <w:marRight w:val="0"/>
      <w:marTop w:val="0"/>
      <w:marBottom w:val="0"/>
      <w:divBdr>
        <w:top w:val="none" w:sz="0" w:space="0" w:color="auto"/>
        <w:left w:val="none" w:sz="0" w:space="0" w:color="auto"/>
        <w:bottom w:val="none" w:sz="0" w:space="0" w:color="auto"/>
        <w:right w:val="none" w:sz="0" w:space="0" w:color="auto"/>
      </w:divBdr>
      <w:divsChild>
        <w:div w:id="1898010467">
          <w:marLeft w:val="0"/>
          <w:marRight w:val="0"/>
          <w:marTop w:val="0"/>
          <w:marBottom w:val="0"/>
          <w:divBdr>
            <w:top w:val="single" w:sz="4" w:space="12" w:color="223972"/>
            <w:left w:val="single" w:sz="4" w:space="12" w:color="223972"/>
            <w:bottom w:val="single" w:sz="4" w:space="12" w:color="223972"/>
            <w:right w:val="single" w:sz="4" w:space="12" w:color="223972"/>
          </w:divBdr>
        </w:div>
      </w:divsChild>
    </w:div>
    <w:div w:id="363100858">
      <w:bodyDiv w:val="1"/>
      <w:marLeft w:val="0"/>
      <w:marRight w:val="0"/>
      <w:marTop w:val="0"/>
      <w:marBottom w:val="0"/>
      <w:divBdr>
        <w:top w:val="none" w:sz="0" w:space="0" w:color="auto"/>
        <w:left w:val="none" w:sz="0" w:space="0" w:color="auto"/>
        <w:bottom w:val="none" w:sz="0" w:space="0" w:color="auto"/>
        <w:right w:val="none" w:sz="0" w:space="0" w:color="auto"/>
      </w:divBdr>
    </w:div>
    <w:div w:id="592781467">
      <w:bodyDiv w:val="1"/>
      <w:marLeft w:val="0"/>
      <w:marRight w:val="0"/>
      <w:marTop w:val="0"/>
      <w:marBottom w:val="0"/>
      <w:divBdr>
        <w:top w:val="none" w:sz="0" w:space="0" w:color="auto"/>
        <w:left w:val="none" w:sz="0" w:space="0" w:color="auto"/>
        <w:bottom w:val="none" w:sz="0" w:space="0" w:color="auto"/>
        <w:right w:val="none" w:sz="0" w:space="0" w:color="auto"/>
      </w:divBdr>
    </w:div>
    <w:div w:id="611402229">
      <w:bodyDiv w:val="1"/>
      <w:marLeft w:val="0"/>
      <w:marRight w:val="0"/>
      <w:marTop w:val="0"/>
      <w:marBottom w:val="0"/>
      <w:divBdr>
        <w:top w:val="none" w:sz="0" w:space="0" w:color="auto"/>
        <w:left w:val="none" w:sz="0" w:space="0" w:color="auto"/>
        <w:bottom w:val="none" w:sz="0" w:space="0" w:color="auto"/>
        <w:right w:val="none" w:sz="0" w:space="0" w:color="auto"/>
      </w:divBdr>
    </w:div>
    <w:div w:id="848518245">
      <w:bodyDiv w:val="1"/>
      <w:marLeft w:val="0"/>
      <w:marRight w:val="0"/>
      <w:marTop w:val="0"/>
      <w:marBottom w:val="0"/>
      <w:divBdr>
        <w:top w:val="none" w:sz="0" w:space="0" w:color="auto"/>
        <w:left w:val="none" w:sz="0" w:space="0" w:color="auto"/>
        <w:bottom w:val="none" w:sz="0" w:space="0" w:color="auto"/>
        <w:right w:val="none" w:sz="0" w:space="0" w:color="auto"/>
      </w:divBdr>
    </w:div>
    <w:div w:id="1424914320">
      <w:bodyDiv w:val="1"/>
      <w:marLeft w:val="0"/>
      <w:marRight w:val="0"/>
      <w:marTop w:val="0"/>
      <w:marBottom w:val="0"/>
      <w:divBdr>
        <w:top w:val="none" w:sz="0" w:space="0" w:color="auto"/>
        <w:left w:val="none" w:sz="0" w:space="0" w:color="auto"/>
        <w:bottom w:val="none" w:sz="0" w:space="0" w:color="auto"/>
        <w:right w:val="none" w:sz="0" w:space="0" w:color="auto"/>
      </w:divBdr>
    </w:div>
    <w:div w:id="1680160328">
      <w:bodyDiv w:val="1"/>
      <w:marLeft w:val="0"/>
      <w:marRight w:val="0"/>
      <w:marTop w:val="0"/>
      <w:marBottom w:val="0"/>
      <w:divBdr>
        <w:top w:val="none" w:sz="0" w:space="0" w:color="auto"/>
        <w:left w:val="none" w:sz="0" w:space="0" w:color="auto"/>
        <w:bottom w:val="none" w:sz="0" w:space="0" w:color="auto"/>
        <w:right w:val="none" w:sz="0" w:space="0" w:color="auto"/>
      </w:divBdr>
    </w:div>
    <w:div w:id="1745882038">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opentextbc.ca/hcacurriculum/chapter/personal-care-and-assistance/" TargetMode="External" Id="rId18" /><Relationship Type="http://schemas.openxmlformats.org/officeDocument/2006/relationships/hyperlink" Target="https://www.cachwr.bc.ca/resources/pdf/BC-HCA-Decision-Making-Tool.pdf" TargetMode="External" Id="rId26" /><Relationship Type="http://schemas.openxmlformats.org/officeDocument/2006/relationships/theme" Target="theme/theme1.xml" Id="rId39" /><Relationship Type="http://schemas.openxmlformats.org/officeDocument/2006/relationships/hyperlink" Target="https://www2.gov.bc.ca/gov/content/health/about-bc-s-health-care-system/office-of-the-provincial-health-officer/laws-related-to-health-in-bc/community-care-assisted-living-act" TargetMode="External" Id="rId21" /><Relationship Type="http://schemas.openxmlformats.org/officeDocument/2006/relationships/hyperlink" Target="https://www.albertahealthservices.ca/assets/careers/ahs-careers-stu-pn-preceptor-handbook.pdf" TargetMode="External" Id="rId34" /><Relationship Type="http://schemas.openxmlformats.org/officeDocument/2006/relationships/endnotes" Target="endnotes.xml" Id="rId7" /><Relationship Type="http://schemas.openxmlformats.org/officeDocument/2006/relationships/hyperlink" Target="https://opentextbc.ca/hcasupplement/" TargetMode="External" Id="rId17" /><Relationship Type="http://schemas.openxmlformats.org/officeDocument/2006/relationships/hyperlink" Target="https://www.cachwr.bc.ca/resources/pdf/BC-HCA-Care-Activities-Chart.pdf" TargetMode="External" Id="rId25" /><Relationship Type="http://schemas.openxmlformats.org/officeDocument/2006/relationships/hyperlink" Target="http://www.slideshare.net/sparksandhoney/generation-z-final-june-17" TargetMode="External" Id="rId33" /><Relationship Type="http://schemas.microsoft.com/office/2011/relationships/people" Target="people.xml" Id="rId38" /><Relationship Type="http://schemas.openxmlformats.org/officeDocument/2006/relationships/numbering" Target="numbering.xml" Id="rId2" /><Relationship Type="http://schemas.openxmlformats.org/officeDocument/2006/relationships/hyperlink" Target="https://opentextbc.ca/hcacurriculum/" TargetMode="External" Id="rId16" /><Relationship Type="http://schemas.openxmlformats.org/officeDocument/2006/relationships/hyperlink" Target="https://opentextbc.ca/hcacurriculum" TargetMode="External" Id="rId20" /><Relationship Type="http://schemas.openxmlformats.org/officeDocument/2006/relationships/hyperlink" Target="http://www.practiceeducation.ca/modules.htm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hyperlink" Target="https://www.bccnm.ca/RN/PracticeStandards/Pages/delegating.aspx" TargetMode="External" Id="rId24" /><Relationship Type="http://schemas.openxmlformats.org/officeDocument/2006/relationships/hyperlink" Target="https://www.youtube.com/watch?v=wtl5UrrgU8c" TargetMode="External" Id="rId32" /><Relationship Type="http://schemas.openxmlformats.org/officeDocument/2006/relationships/fontTable" Target="fontTable.xml" Id="rId37" /><Relationship Type="http://schemas.openxmlformats.org/officeDocument/2006/relationships/webSettings" Target="webSettings.xml" Id="rId5" /><Relationship Type="http://schemas.openxmlformats.org/officeDocument/2006/relationships/hyperlink" Target="https://www.bccnm.ca/RN/PracticeStandards/Pages/delegating.aspx" TargetMode="External" Id="rId23" /><Relationship Type="http://schemas.openxmlformats.org/officeDocument/2006/relationships/hyperlink" Target="http://www.aee.org/what-is-ee" TargetMode="External" Id="rId28" /><Relationship Type="http://schemas.openxmlformats.org/officeDocument/2006/relationships/hyperlink" Target="https://www.dal.ca/faculty/health/practice-education/for-students/what-is-a-preceptor-.html" TargetMode="External" Id="rId36" /><Relationship Type="http://schemas.microsoft.com/office/2011/relationships/commentsExtended" Target="commentsExtended.xml" Id="rId10" /><Relationship Type="http://schemas.openxmlformats.org/officeDocument/2006/relationships/hyperlink" Target="https://www.bclaws.gov.bc.ca/civix/document/id/complete/statreg/96183_01" TargetMode="External" Id="rId19" /><Relationship Type="http://schemas.openxmlformats.org/officeDocument/2006/relationships/hyperlink" Target="https://thoughtsmostlyaboutlearning.files.wordpress.com/2015/12/learning-by-doing-graham-gibbs.pdf" TargetMode="External" Id="rId31" /><Relationship Type="http://schemas.openxmlformats.org/officeDocument/2006/relationships/settings" Target="settings.xml" Id="rId4" /><Relationship Type="http://schemas.openxmlformats.org/officeDocument/2006/relationships/hyperlink" Target="https://www.bclaws.gov.bc.ca/civix/document/id/complete/statreg/96_2009" TargetMode="External" Id="rId22" /><Relationship Type="http://schemas.openxmlformats.org/officeDocument/2006/relationships/footer" Target="footer1.xml" Id="rId27" /><Relationship Type="http://schemas.openxmlformats.org/officeDocument/2006/relationships/hyperlink" Target="https://rn-journal.com/journal-of-nursing/the-power-of-preceptorship" TargetMode="External" Id="rId30" /><Relationship Type="http://schemas.openxmlformats.org/officeDocument/2006/relationships/hyperlink" Target="https://cnc.bc.ca/docs/default-source/about/initiatives-reports/strategic-plan/cnc_strategicplan-2016-2020.pdf?sfvrsn=d56ec780_2" TargetMode="External" Id="rId35"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image" Target="/media/image4.png" Id="Rc50f0cc963824cce" /><Relationship Type="http://schemas.openxmlformats.org/officeDocument/2006/relationships/hyperlink" Target="http://creativecommons.org/licenses/by-nc-sa/4.0/" TargetMode="External" Id="R5cb049380e0f41ce" /><Relationship Type="http://schemas.openxmlformats.org/officeDocument/2006/relationships/hyperlink" Target="https://creativecommons.org/licenses/by-nc-sa/4.0/" TargetMode="External" Id="Rfdc0fee2b0d04f4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bclaws.gov.bc.ca/civix/document/id/complete/statreg/96_2009" TargetMode="External"/><Relationship Id="rId2" Type="http://schemas.openxmlformats.org/officeDocument/2006/relationships/hyperlink" Target="https://cognota.com/blog/what-is-a-learning-objective/" TargetMode="External"/><Relationship Id="rId1" Type="http://schemas.openxmlformats.org/officeDocument/2006/relationships/hyperlink" Target="https://www.dal.ca/faculty/health/practice-education/for-students/what-is-a-preceptor-.html" TargetMode="External"/><Relationship Id="rId5" Type="http://schemas.openxmlformats.org/officeDocument/2006/relationships/hyperlink" Target="https://creativecommons.org/licenses/by-sa/4.0/" TargetMode="External"/><Relationship Id="rId4" Type="http://schemas.openxmlformats.org/officeDocument/2006/relationships/hyperlink" Target="https://www.bclaws.gov.bc.ca/civix/document/id/complete/statreg/00_02075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970062-B689-C742-B1A8-7A338D438E6C}">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94AA-303D-5C40-91F5-E3EC6E9F2D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Redmond</dc:creator>
  <keywords/>
  <dc:description/>
  <lastModifiedBy>Kaitlyn Zheng (She/Her)</lastModifiedBy>
  <revision>20</revision>
  <lastPrinted>2024-07-10T17:18:00.0000000Z</lastPrinted>
  <dcterms:created xsi:type="dcterms:W3CDTF">2024-07-17T15:22:00.0000000Z</dcterms:created>
  <dcterms:modified xsi:type="dcterms:W3CDTF">2024-07-17T21:42:11.7217694Z</dcterms:modified>
</coreProperties>
</file>