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DE789" w14:textId="77777777" w:rsidR="001B2B79" w:rsidRPr="001B2B79" w:rsidRDefault="001B2B79" w:rsidP="001B2B79">
      <w:pPr>
        <w:pStyle w:val="Title"/>
        <w:rPr>
          <w:szCs w:val="40"/>
          <w:lang w:val="es-ES"/>
        </w:rPr>
      </w:pPr>
      <w:r w:rsidRPr="001B2B79">
        <w:rPr>
          <w:lang w:val="es-ES"/>
        </w:rPr>
        <w:t xml:space="preserve">Los límites y las relaciones sanas </w:t>
      </w:r>
    </w:p>
    <w:p w14:paraId="76583AEC" w14:textId="77777777" w:rsidR="001B2B79" w:rsidRPr="001B2B79" w:rsidRDefault="001B2B79" w:rsidP="00500B89">
      <w:pPr>
        <w:rPr>
          <w:lang w:val="es-ES"/>
        </w:rPr>
      </w:pPr>
      <w:r w:rsidRPr="001B2B79">
        <w:rPr>
          <w:lang w:val="es-ES"/>
        </w:rPr>
        <w:t xml:space="preserve">El módulo 2 explora qué cualidades contribuyen a las relaciones seguras y sanas. Podrá considerar cómo comunicar sus necesidades y límites en una relación y también cómo escuchar cuando alguien expresa los suyos.  </w:t>
      </w:r>
    </w:p>
    <w:p w14:paraId="31D96CDE" w14:textId="77777777" w:rsidR="001B2B79" w:rsidRPr="00500B89" w:rsidRDefault="001B2B79" w:rsidP="00500B89">
      <w:pPr>
        <w:rPr>
          <w:lang w:val="es-419"/>
        </w:rPr>
      </w:pPr>
    </w:p>
    <w:p w14:paraId="7D32414F" w14:textId="77777777" w:rsidR="001B2B79" w:rsidRPr="001B2B79" w:rsidRDefault="001B2B79" w:rsidP="00500B89">
      <w:pPr>
        <w:rPr>
          <w:lang w:val="es-ES"/>
        </w:rPr>
      </w:pPr>
      <w:r w:rsidRPr="001B2B79">
        <w:rPr>
          <w:lang w:val="es-ES"/>
        </w:rPr>
        <w:t>Después de completar este módulo, podrá:</w:t>
      </w:r>
    </w:p>
    <w:p w14:paraId="0C006A8A" w14:textId="77777777" w:rsidR="001B2B79" w:rsidRPr="001B2B79" w:rsidRDefault="001B2B79" w:rsidP="00500B89">
      <w:pPr>
        <w:numPr>
          <w:ilvl w:val="0"/>
          <w:numId w:val="5"/>
        </w:numPr>
        <w:rPr>
          <w:lang w:val="es-ES"/>
        </w:rPr>
      </w:pPr>
      <w:r w:rsidRPr="001B2B79">
        <w:rPr>
          <w:lang w:val="es-ES"/>
        </w:rPr>
        <w:t xml:space="preserve">Reflexionar sobre lo que significan las relaciones seguras y sanas </w:t>
      </w:r>
    </w:p>
    <w:p w14:paraId="0703E6E9" w14:textId="77777777" w:rsidR="001B2B79" w:rsidRPr="001B2B79" w:rsidRDefault="001B2B79" w:rsidP="00500B89">
      <w:pPr>
        <w:numPr>
          <w:ilvl w:val="0"/>
          <w:numId w:val="5"/>
        </w:numPr>
        <w:rPr>
          <w:lang w:val="es-ES"/>
        </w:rPr>
      </w:pPr>
      <w:r w:rsidRPr="001B2B79">
        <w:rPr>
          <w:lang w:val="es-ES"/>
        </w:rPr>
        <w:t>Explorar cómo entablar conversaciones sobre relaciones seguras y sanas.</w:t>
      </w:r>
      <w:bookmarkStart w:id="0" w:name="_4hp9fxnoedt"/>
      <w:bookmarkEnd w:id="0"/>
    </w:p>
    <w:p w14:paraId="3BBE23A7" w14:textId="77777777" w:rsidR="001B2B79" w:rsidRPr="00500B89" w:rsidRDefault="001B2B79" w:rsidP="00500B89">
      <w:pPr>
        <w:rPr>
          <w:lang w:val="es-419"/>
        </w:rPr>
      </w:pPr>
    </w:p>
    <w:p w14:paraId="086AA18D" w14:textId="77777777" w:rsidR="001B2B79" w:rsidRPr="00E72F79" w:rsidRDefault="001B2B79" w:rsidP="00E72F79">
      <w:pPr>
        <w:pStyle w:val="Heading1"/>
        <w:rPr>
          <w:sz w:val="22"/>
          <w:szCs w:val="22"/>
          <w:lang w:val="es-ES"/>
        </w:rPr>
      </w:pPr>
      <w:r w:rsidRPr="00E72F79">
        <w:rPr>
          <w:b/>
          <w:sz w:val="22"/>
          <w:szCs w:val="22"/>
          <w:lang w:val="es-ES"/>
        </w:rPr>
        <w:t>[diapositiva 1]</w:t>
      </w:r>
      <w:r w:rsidRPr="00E72F79">
        <w:rPr>
          <w:color w:val="CCCCCC"/>
          <w:sz w:val="22"/>
          <w:szCs w:val="22"/>
          <w:lang w:val="es-ES"/>
        </w:rPr>
        <w:t xml:space="preserve"> </w:t>
      </w:r>
      <w:r w:rsidRPr="00E72F79">
        <w:rPr>
          <w:sz w:val="22"/>
          <w:szCs w:val="22"/>
          <w:lang w:val="es-ES"/>
        </w:rPr>
        <w:t xml:space="preserve">¡Bienvenidos al Módulo 2! </w:t>
      </w:r>
    </w:p>
    <w:p w14:paraId="7DC45691" w14:textId="77777777" w:rsidR="001B2B79" w:rsidRPr="00500B89" w:rsidRDefault="001B2B79" w:rsidP="00500B89">
      <w:pPr>
        <w:rPr>
          <w:lang w:val="es-419"/>
        </w:rPr>
      </w:pPr>
    </w:p>
    <w:p w14:paraId="7039E94A" w14:textId="77777777" w:rsidR="001B2B79" w:rsidRPr="001B2B79" w:rsidRDefault="001B2B79" w:rsidP="00500B89">
      <w:pPr>
        <w:rPr>
          <w:lang w:val="es-ES"/>
        </w:rPr>
      </w:pPr>
      <w:r w:rsidRPr="001B2B79">
        <w:rPr>
          <w:lang w:val="es-ES"/>
        </w:rPr>
        <w:t xml:space="preserve">En este módulo, explorará las cualidades necesarias para tener relaciones seguras y sanas. Tendrá la oportunidad de reflexionar sobre su comprensión de lo que son las relaciones seguras y sanas. </w:t>
      </w:r>
    </w:p>
    <w:p w14:paraId="78B7BC62" w14:textId="77777777" w:rsidR="001B2B79" w:rsidRPr="00500B89" w:rsidRDefault="001B2B79" w:rsidP="00500B89">
      <w:pPr>
        <w:rPr>
          <w:lang w:val="es-419"/>
        </w:rPr>
      </w:pPr>
    </w:p>
    <w:p w14:paraId="3BC2E939" w14:textId="77777777" w:rsidR="001B2B79" w:rsidRPr="00E72F79" w:rsidRDefault="001B2B79" w:rsidP="00E72F79">
      <w:pPr>
        <w:pStyle w:val="Heading1"/>
        <w:rPr>
          <w:sz w:val="22"/>
          <w:szCs w:val="22"/>
          <w:lang w:val="es-ES"/>
        </w:rPr>
      </w:pPr>
      <w:r w:rsidRPr="00E72F79">
        <w:rPr>
          <w:b/>
          <w:sz w:val="22"/>
          <w:szCs w:val="22"/>
          <w:lang w:val="es-ES"/>
        </w:rPr>
        <w:t>[diapositiva 2]</w:t>
      </w:r>
      <w:r w:rsidRPr="00E72F79">
        <w:rPr>
          <w:color w:val="CCCCCC"/>
          <w:sz w:val="22"/>
          <w:szCs w:val="22"/>
          <w:lang w:val="es-ES"/>
        </w:rPr>
        <w:t xml:space="preserve"> </w:t>
      </w:r>
      <w:r w:rsidRPr="00E72F79">
        <w:rPr>
          <w:sz w:val="22"/>
          <w:szCs w:val="22"/>
          <w:lang w:val="es-ES"/>
        </w:rPr>
        <w:t xml:space="preserve">Una nota rápida </w:t>
      </w:r>
    </w:p>
    <w:p w14:paraId="3F79FFA8" w14:textId="77777777" w:rsidR="001B2B79" w:rsidRPr="00500B89" w:rsidRDefault="001B2B79" w:rsidP="00500B89">
      <w:pPr>
        <w:rPr>
          <w:lang w:val="es-419"/>
        </w:rPr>
      </w:pPr>
    </w:p>
    <w:p w14:paraId="4651A29A" w14:textId="77777777" w:rsidR="001B2B79" w:rsidRPr="001B2B79" w:rsidRDefault="001B2B79" w:rsidP="00500B89">
      <w:pPr>
        <w:rPr>
          <w:lang w:val="es-ES"/>
        </w:rPr>
      </w:pPr>
      <w:r w:rsidRPr="001B2B79">
        <w:rPr>
          <w:lang w:val="es-ES"/>
        </w:rPr>
        <w:t xml:space="preserve">A lo largo de este módulo, hay preguntas de reflexión sobre las formas en que comparte y establece límites. No hay respuestas correctas o incorrectas. Le animamos a que responda a ellas basándose en sus propias experiencias. </w:t>
      </w:r>
    </w:p>
    <w:p w14:paraId="44D7CE3A" w14:textId="77777777" w:rsidR="001B2B79" w:rsidRPr="00500B89" w:rsidRDefault="001B2B79" w:rsidP="00500B89">
      <w:pPr>
        <w:rPr>
          <w:lang w:val="es-419"/>
        </w:rPr>
      </w:pPr>
    </w:p>
    <w:p w14:paraId="260F7092" w14:textId="77777777" w:rsidR="001B2B79" w:rsidRPr="00500B89" w:rsidRDefault="001B2B79" w:rsidP="00500B89">
      <w:pPr>
        <w:rPr>
          <w:lang w:val="es-419"/>
        </w:rPr>
      </w:pPr>
    </w:p>
    <w:p w14:paraId="326298D8" w14:textId="77777777" w:rsidR="00B30EBC" w:rsidRPr="001B2B79" w:rsidRDefault="00B30EBC">
      <w:pPr>
        <w:rPr>
          <w:rFonts w:eastAsia="Work Sans Medium" w:cs="Work Sans Medium"/>
          <w:lang w:val="es-ES"/>
        </w:rPr>
      </w:pPr>
    </w:p>
    <w:p w14:paraId="0000001E" w14:textId="77777777" w:rsidR="00BD42F6" w:rsidRPr="001B2B79" w:rsidRDefault="00BD42F6">
      <w:pPr>
        <w:rPr>
          <w:lang w:val="es-ES"/>
        </w:rPr>
      </w:pPr>
    </w:p>
    <w:p w14:paraId="1F809AEF" w14:textId="77777777" w:rsidR="00501D56" w:rsidRPr="001B2B79" w:rsidRDefault="00501D56">
      <w:pPr>
        <w:rPr>
          <w:rFonts w:eastAsia="Work Sans" w:cs="Work Sans"/>
          <w:color w:val="434343"/>
          <w:sz w:val="30"/>
          <w:szCs w:val="30"/>
          <w:lang w:val="es-ES"/>
        </w:rPr>
      </w:pPr>
      <w:bookmarkStart w:id="1" w:name="_kxpawcahn0aw"/>
      <w:bookmarkEnd w:id="1"/>
      <w:r w:rsidRPr="001B2B79">
        <w:rPr>
          <w:lang w:val="es-ES"/>
        </w:rPr>
        <w:br w:type="page"/>
      </w:r>
    </w:p>
    <w:p w14:paraId="126D377D" w14:textId="5C9C9F72" w:rsidR="001B2B79" w:rsidRDefault="001B2B79" w:rsidP="00E72F79">
      <w:pPr>
        <w:pStyle w:val="Heading1"/>
        <w:rPr>
          <w:sz w:val="22"/>
          <w:szCs w:val="22"/>
          <w:lang w:val="es-ES"/>
        </w:rPr>
      </w:pPr>
      <w:r w:rsidRPr="00E72F79">
        <w:rPr>
          <w:b/>
          <w:bCs/>
          <w:sz w:val="22"/>
          <w:szCs w:val="22"/>
          <w:lang w:val="es-ES"/>
        </w:rPr>
        <w:lastRenderedPageBreak/>
        <w:t>[diapositiva 3]</w:t>
      </w:r>
      <w:r w:rsidRPr="00E72F79">
        <w:rPr>
          <w:sz w:val="22"/>
          <w:szCs w:val="22"/>
          <w:lang w:val="es-ES"/>
        </w:rPr>
        <w:t xml:space="preserve"> Video</w:t>
      </w:r>
    </w:p>
    <w:p w14:paraId="365BEB33" w14:textId="77777777" w:rsidR="00707C6F" w:rsidRPr="00707C6F" w:rsidRDefault="00707C6F" w:rsidP="00707C6F">
      <w:pPr>
        <w:rPr>
          <w:lang w:val="es-ES"/>
        </w:rPr>
      </w:pPr>
      <w:r w:rsidRPr="00707C6F">
        <w:rPr>
          <w:lang w:val="es-ES"/>
        </w:rPr>
        <w:t xml:space="preserve">Crecemos viendo cómo las personas que nos rodean y las personas en los medios de comunicación están en relaciones de muy diferentes maneras, y esto definitivamente da forma a nuestra idea de cómo creemos que deben ser las relaciones. Ahí es donde aprendemos estilos de comunicación, diferentes formas de apoyarse mutuamente, e incluso hasta qué punto podemos </w:t>
      </w:r>
      <w:proofErr w:type="spellStart"/>
      <w:r w:rsidRPr="00707C6F">
        <w:rPr>
          <w:lang w:val="es-ES"/>
        </w:rPr>
        <w:t>podemos</w:t>
      </w:r>
      <w:proofErr w:type="spellEnd"/>
      <w:r w:rsidRPr="00707C6F">
        <w:rPr>
          <w:lang w:val="es-ES"/>
        </w:rPr>
        <w:t xml:space="preserve"> confiar y depender de nuestra pareja o parejas.</w:t>
      </w:r>
    </w:p>
    <w:p w14:paraId="7F5ACFE0" w14:textId="77777777" w:rsidR="00707C6F" w:rsidRPr="00707C6F" w:rsidRDefault="00707C6F" w:rsidP="00707C6F">
      <w:pPr>
        <w:rPr>
          <w:lang w:val="es-ES"/>
        </w:rPr>
      </w:pPr>
    </w:p>
    <w:p w14:paraId="59E5C819" w14:textId="77777777" w:rsidR="00707C6F" w:rsidRPr="00707C6F" w:rsidRDefault="00707C6F" w:rsidP="00707C6F">
      <w:pPr>
        <w:rPr>
          <w:lang w:val="es-ES"/>
        </w:rPr>
      </w:pPr>
      <w:r w:rsidRPr="00707C6F">
        <w:rPr>
          <w:lang w:val="es-ES"/>
        </w:rPr>
        <w:t>Eso es muy cierto. Realmente todos tenemos diferentes expectativas cuando se trata de nuestras relaciones, ya sea con compañeros de piso o alguien del trabajo o una pareja o parejas, sexual o no o parejas estables, padre o madre. Pero una cosa debe permanecer constante y es que todos merecemos relaciones seguras y sanas.</w:t>
      </w:r>
    </w:p>
    <w:p w14:paraId="5F3A4D82" w14:textId="77777777" w:rsidR="00707C6F" w:rsidRPr="00707C6F" w:rsidRDefault="00707C6F" w:rsidP="00707C6F">
      <w:pPr>
        <w:rPr>
          <w:lang w:val="es-ES"/>
        </w:rPr>
      </w:pPr>
    </w:p>
    <w:p w14:paraId="5ABC59AE" w14:textId="77777777" w:rsidR="00707C6F" w:rsidRPr="00707C6F" w:rsidRDefault="00707C6F" w:rsidP="00707C6F">
      <w:pPr>
        <w:rPr>
          <w:lang w:val="es-ES"/>
        </w:rPr>
      </w:pPr>
      <w:r w:rsidRPr="00707C6F">
        <w:rPr>
          <w:lang w:val="es-ES"/>
        </w:rPr>
        <w:t>Me parece muy interesante que utilice las palabras "seguras" y "sanas" para hablar de las relaciones. Todos tenemos derecho a sentirnos seguros y apoyados y a tener relaciones que nos impulsen en lugar de robar nuestra energía o de hacernos sentir infelices y mal.</w:t>
      </w:r>
    </w:p>
    <w:p w14:paraId="06C93FCE" w14:textId="77777777" w:rsidR="00707C6F" w:rsidRPr="00707C6F" w:rsidRDefault="00707C6F" w:rsidP="00707C6F">
      <w:pPr>
        <w:rPr>
          <w:lang w:val="es-ES"/>
        </w:rPr>
      </w:pPr>
      <w:r w:rsidRPr="00707C6F">
        <w:rPr>
          <w:lang w:val="es-ES"/>
        </w:rPr>
        <w:t xml:space="preserve"> </w:t>
      </w:r>
    </w:p>
    <w:p w14:paraId="71A18246" w14:textId="77777777" w:rsidR="00707C6F" w:rsidRPr="00707C6F" w:rsidRDefault="00707C6F" w:rsidP="00707C6F">
      <w:pPr>
        <w:rPr>
          <w:lang w:val="es-ES"/>
        </w:rPr>
      </w:pPr>
      <w:r w:rsidRPr="00707C6F">
        <w:rPr>
          <w:lang w:val="es-ES"/>
        </w:rPr>
        <w:t>Es realmente importante que definamos por nosotros mismos qué significa para nosotros tener una relación segura y sana porque puede ayudarnos a entender cómo y por qué establecemos ciertos límites.</w:t>
      </w:r>
    </w:p>
    <w:p w14:paraId="5C0F995C" w14:textId="77777777" w:rsidR="00707C6F" w:rsidRPr="00707C6F" w:rsidRDefault="00707C6F" w:rsidP="00707C6F">
      <w:pPr>
        <w:rPr>
          <w:lang w:val="es-ES"/>
        </w:rPr>
      </w:pPr>
      <w:r w:rsidRPr="00707C6F">
        <w:rPr>
          <w:lang w:val="es-ES"/>
        </w:rPr>
        <w:t xml:space="preserve"> </w:t>
      </w:r>
    </w:p>
    <w:p w14:paraId="5D7B47D8" w14:textId="77777777" w:rsidR="00707C6F" w:rsidRPr="00707C6F" w:rsidRDefault="00707C6F" w:rsidP="00707C6F">
      <w:pPr>
        <w:rPr>
          <w:lang w:val="es-ES"/>
        </w:rPr>
      </w:pPr>
      <w:r w:rsidRPr="00707C6F">
        <w:rPr>
          <w:lang w:val="es-ES"/>
        </w:rPr>
        <w:t>Y todos tenemos necesidades diferentes. Es importante mantener conversaciones continuas con las personas en nuestra vida sobre cómo nos sentimos.</w:t>
      </w:r>
    </w:p>
    <w:p w14:paraId="5D80191C" w14:textId="77777777" w:rsidR="00707C6F" w:rsidRPr="00707C6F" w:rsidRDefault="00707C6F" w:rsidP="00707C6F">
      <w:pPr>
        <w:rPr>
          <w:lang w:val="es-ES"/>
        </w:rPr>
      </w:pPr>
      <w:r w:rsidRPr="00707C6F">
        <w:rPr>
          <w:lang w:val="es-ES"/>
        </w:rPr>
        <w:t xml:space="preserve"> </w:t>
      </w:r>
    </w:p>
    <w:p w14:paraId="165039BD" w14:textId="77777777" w:rsidR="00707C6F" w:rsidRPr="00707C6F" w:rsidRDefault="00707C6F" w:rsidP="00707C6F">
      <w:pPr>
        <w:rPr>
          <w:lang w:val="es-ES"/>
        </w:rPr>
      </w:pPr>
      <w:r w:rsidRPr="00707C6F">
        <w:rPr>
          <w:lang w:val="es-ES"/>
        </w:rPr>
        <w:t xml:space="preserve">Por ejemplo, tuve una conversación con mi pareja cuando pasábamos tanto tiempo juntos que no podía pasar tanto tiempo con mis amigos y familia como me hubiera gustado. Aunque al principio era difícil sacar el tema, la conversación fue bien. Juntos decidimos que necesito al menos tres días a la semana para dedicar a mi familia y a mis amigos y tener tiempo para mí. Además, los dos queríamos asegurarnos de que nuestros días juntos fueran interesantes y emocionantes y se nos ocurrieron nuevas cosas divertidas para hacer juntos. </w:t>
      </w:r>
    </w:p>
    <w:p w14:paraId="1EC3D716" w14:textId="77777777" w:rsidR="00707C6F" w:rsidRPr="00707C6F" w:rsidRDefault="00707C6F" w:rsidP="00707C6F">
      <w:pPr>
        <w:rPr>
          <w:lang w:val="es-ES"/>
        </w:rPr>
      </w:pPr>
    </w:p>
    <w:p w14:paraId="5A1F2F26" w14:textId="77777777" w:rsidR="00707C6F" w:rsidRPr="00707C6F" w:rsidRDefault="00707C6F" w:rsidP="00707C6F">
      <w:pPr>
        <w:rPr>
          <w:lang w:val="es-ES"/>
        </w:rPr>
      </w:pPr>
      <w:r w:rsidRPr="00707C6F">
        <w:rPr>
          <w:lang w:val="es-ES"/>
        </w:rPr>
        <w:t>Me alegra oírlo. Me alegro de que pudieras tener esa conversación con tu pareja. Realmente demuestra que las relaciones sanas se construyen sobre una base de respeto. Es de esperar que tengamos desacuerdos en nuestras relaciones porque todos tenemos diferencias de opinión y nos criamos en circunstancias diferentes. Pero debemos estar abiertos a escuchar las necesidades de nuestra pareja o parejas. Debemos encontrar la manera de ver su punto de vista y no precipitarnos o presionarlos para que hagan cosas con las que no se sienten cómodos.</w:t>
      </w:r>
    </w:p>
    <w:p w14:paraId="79609B92" w14:textId="77777777" w:rsidR="00707C6F" w:rsidRPr="00707C6F" w:rsidRDefault="00707C6F" w:rsidP="00707C6F">
      <w:pPr>
        <w:rPr>
          <w:lang w:val="es-ES"/>
        </w:rPr>
      </w:pPr>
    </w:p>
    <w:p w14:paraId="7F9056BB" w14:textId="77777777" w:rsidR="00707C6F" w:rsidRDefault="00707C6F">
      <w:pPr>
        <w:rPr>
          <w:lang w:val="es-ES"/>
        </w:rPr>
      </w:pPr>
      <w:r>
        <w:rPr>
          <w:lang w:val="es-ES"/>
        </w:rPr>
        <w:br w:type="page"/>
      </w:r>
    </w:p>
    <w:p w14:paraId="0A3D16EB" w14:textId="633B9357" w:rsidR="00707C6F" w:rsidRPr="00707C6F" w:rsidRDefault="00707C6F" w:rsidP="00707C6F">
      <w:pPr>
        <w:rPr>
          <w:lang w:val="es-ES"/>
        </w:rPr>
      </w:pPr>
      <w:r w:rsidRPr="00707C6F">
        <w:rPr>
          <w:lang w:val="es-ES"/>
        </w:rPr>
        <w:lastRenderedPageBreak/>
        <w:t>Tienes mucha razón. Tener conversaciones y asegurarnos de que estamos expresando y compartiendo nuestras necesidades y sentimientos y también escuchando las necesidades y sentimientos de nuestras parejas nos ayudará a fortalecer nuestras relaciones actuales y a crear otras nuevas.</w:t>
      </w:r>
    </w:p>
    <w:p w14:paraId="608FB07D" w14:textId="77777777" w:rsidR="00E72F79" w:rsidRPr="00E72F79" w:rsidRDefault="00E72F79" w:rsidP="00E72F79">
      <w:pPr>
        <w:rPr>
          <w:lang w:val="es-ES"/>
        </w:rPr>
      </w:pPr>
    </w:p>
    <w:p w14:paraId="02F6676B" w14:textId="77777777" w:rsidR="001B2B79" w:rsidRPr="00E72F79" w:rsidRDefault="001B2B79" w:rsidP="00E72F79">
      <w:pPr>
        <w:pStyle w:val="Heading1"/>
        <w:rPr>
          <w:sz w:val="22"/>
          <w:szCs w:val="22"/>
          <w:lang w:val="es-ES"/>
        </w:rPr>
      </w:pPr>
      <w:r w:rsidRPr="00E72F79">
        <w:rPr>
          <w:b/>
          <w:bCs/>
          <w:sz w:val="22"/>
          <w:szCs w:val="22"/>
          <w:lang w:val="es-ES"/>
        </w:rPr>
        <w:t>[diapositiva 4]</w:t>
      </w:r>
      <w:r w:rsidRPr="00E72F79">
        <w:rPr>
          <w:sz w:val="22"/>
          <w:szCs w:val="22"/>
          <w:lang w:val="es-ES"/>
        </w:rPr>
        <w:t xml:space="preserve"> Pregunta 1</w:t>
      </w:r>
    </w:p>
    <w:p w14:paraId="41EA1F68" w14:textId="77777777" w:rsidR="001B2B79" w:rsidRPr="00500B89" w:rsidRDefault="001B2B79" w:rsidP="00500B89">
      <w:pPr>
        <w:rPr>
          <w:lang w:val="es-419"/>
        </w:rPr>
      </w:pPr>
    </w:p>
    <w:p w14:paraId="4DC3A0B7" w14:textId="77777777" w:rsidR="001B2B79" w:rsidRPr="001B2B79" w:rsidRDefault="001B2B79" w:rsidP="00500B89">
      <w:pPr>
        <w:rPr>
          <w:lang w:val="es-ES"/>
        </w:rPr>
      </w:pPr>
      <w:r w:rsidRPr="001B2B79">
        <w:rPr>
          <w:lang w:val="es-ES"/>
        </w:rPr>
        <w:t>Preguntas</w:t>
      </w:r>
    </w:p>
    <w:p w14:paraId="64F96558" w14:textId="77777777" w:rsidR="001B2B79" w:rsidRPr="001B2B79" w:rsidRDefault="001B2B79" w:rsidP="00500B89">
      <w:pPr>
        <w:rPr>
          <w:lang w:val="es-ES"/>
        </w:rPr>
      </w:pPr>
      <w:r w:rsidRPr="001B2B79">
        <w:rPr>
          <w:lang w:val="es-ES"/>
        </w:rPr>
        <w:t>Aquí presentamos cinco preguntas que le ayudarán a reflexionar sobre las relaciones seguras y sanas y sobre cómo comunicar sus necesidades y límites.</w:t>
      </w:r>
    </w:p>
    <w:p w14:paraId="4EB1CB24" w14:textId="77777777" w:rsidR="001B2B79" w:rsidRPr="001B2B79" w:rsidRDefault="001B2B79" w:rsidP="00500B89">
      <w:pPr>
        <w:numPr>
          <w:ilvl w:val="0"/>
          <w:numId w:val="2"/>
        </w:numPr>
        <w:shd w:val="clear" w:color="auto" w:fill="FFFFFF" w:themeFill="background1"/>
        <w:spacing w:before="240"/>
        <w:rPr>
          <w:color w:val="251B1B"/>
          <w:lang w:val="es-ES"/>
        </w:rPr>
      </w:pPr>
      <w:r w:rsidRPr="001B2B79">
        <w:rPr>
          <w:color w:val="251B1B"/>
          <w:lang w:val="es-ES"/>
        </w:rPr>
        <w:t xml:space="preserve">¿Qué cualidades valora más para desarrollar y mantener una relación segura y sana?  </w:t>
      </w:r>
    </w:p>
    <w:p w14:paraId="15CB0CAE" w14:textId="77777777" w:rsidR="001B2B79" w:rsidRPr="00CB12E6" w:rsidRDefault="001B2B79" w:rsidP="00500B89">
      <w:pPr>
        <w:numPr>
          <w:ilvl w:val="1"/>
          <w:numId w:val="2"/>
        </w:numPr>
        <w:shd w:val="clear" w:color="auto" w:fill="FFFFFF"/>
        <w:rPr>
          <w:color w:val="38761D"/>
        </w:rPr>
      </w:pPr>
      <w:proofErr w:type="spellStart"/>
      <w:r>
        <w:rPr>
          <w:color w:val="38761D"/>
        </w:rPr>
        <w:t>Comunicación</w:t>
      </w:r>
      <w:proofErr w:type="spellEnd"/>
    </w:p>
    <w:p w14:paraId="29B23891" w14:textId="77777777" w:rsidR="001B2B79" w:rsidRPr="00CB12E6" w:rsidRDefault="001B2B79" w:rsidP="00500B89">
      <w:pPr>
        <w:numPr>
          <w:ilvl w:val="1"/>
          <w:numId w:val="2"/>
        </w:numPr>
        <w:shd w:val="clear" w:color="auto" w:fill="FFFFFF"/>
        <w:rPr>
          <w:color w:val="38761D"/>
        </w:rPr>
      </w:pPr>
      <w:proofErr w:type="spellStart"/>
      <w:r>
        <w:rPr>
          <w:color w:val="38761D"/>
        </w:rPr>
        <w:t>Apoyo</w:t>
      </w:r>
      <w:proofErr w:type="spellEnd"/>
    </w:p>
    <w:p w14:paraId="3530E5D9" w14:textId="77777777" w:rsidR="001B2B79" w:rsidRPr="00CB12E6" w:rsidRDefault="001B2B79" w:rsidP="00500B89">
      <w:pPr>
        <w:numPr>
          <w:ilvl w:val="1"/>
          <w:numId w:val="2"/>
        </w:numPr>
        <w:shd w:val="clear" w:color="auto" w:fill="FFFFFF"/>
        <w:rPr>
          <w:color w:val="38761D"/>
        </w:rPr>
      </w:pPr>
      <w:proofErr w:type="spellStart"/>
      <w:r>
        <w:rPr>
          <w:color w:val="38761D"/>
        </w:rPr>
        <w:t>Confianza</w:t>
      </w:r>
      <w:proofErr w:type="spellEnd"/>
    </w:p>
    <w:p w14:paraId="2FEE8123" w14:textId="77777777" w:rsidR="001B2B79" w:rsidRPr="00CB12E6" w:rsidRDefault="001B2B79" w:rsidP="00500B89">
      <w:pPr>
        <w:numPr>
          <w:ilvl w:val="1"/>
          <w:numId w:val="2"/>
        </w:numPr>
        <w:shd w:val="clear" w:color="auto" w:fill="FFFFFF" w:themeFill="background1"/>
        <w:rPr>
          <w:color w:val="38761D"/>
        </w:rPr>
      </w:pPr>
      <w:proofErr w:type="spellStart"/>
      <w:r>
        <w:rPr>
          <w:color w:val="38761D"/>
        </w:rPr>
        <w:t>Independencia</w:t>
      </w:r>
      <w:proofErr w:type="spellEnd"/>
    </w:p>
    <w:p w14:paraId="6BDCE43E" w14:textId="77777777" w:rsidR="001B2B79" w:rsidRPr="00CB12E6" w:rsidRDefault="001B2B79" w:rsidP="00500B89">
      <w:pPr>
        <w:numPr>
          <w:ilvl w:val="1"/>
          <w:numId w:val="2"/>
        </w:numPr>
        <w:shd w:val="clear" w:color="auto" w:fill="FFFFFF" w:themeFill="background1"/>
        <w:rPr>
          <w:color w:val="38761D"/>
        </w:rPr>
      </w:pPr>
      <w:proofErr w:type="spellStart"/>
      <w:r>
        <w:rPr>
          <w:color w:val="38761D"/>
        </w:rPr>
        <w:t>Responsabilidad</w:t>
      </w:r>
      <w:proofErr w:type="spellEnd"/>
    </w:p>
    <w:p w14:paraId="142D1823" w14:textId="77777777" w:rsidR="001B2B79" w:rsidRPr="00CB12E6" w:rsidRDefault="001B2B79" w:rsidP="00500B89">
      <w:pPr>
        <w:numPr>
          <w:ilvl w:val="1"/>
          <w:numId w:val="2"/>
        </w:numPr>
        <w:shd w:val="clear" w:color="auto" w:fill="FFFFFF" w:themeFill="background1"/>
        <w:rPr>
          <w:color w:val="38761D"/>
        </w:rPr>
      </w:pPr>
      <w:r>
        <w:rPr>
          <w:color w:val="38761D"/>
        </w:rPr>
        <w:t>¿</w:t>
      </w:r>
      <w:proofErr w:type="spellStart"/>
      <w:r>
        <w:rPr>
          <w:color w:val="38761D"/>
        </w:rPr>
        <w:t>Otras</w:t>
      </w:r>
      <w:proofErr w:type="spellEnd"/>
      <w:r>
        <w:rPr>
          <w:color w:val="38761D"/>
        </w:rPr>
        <w:t xml:space="preserve"> </w:t>
      </w:r>
      <w:proofErr w:type="spellStart"/>
      <w:r>
        <w:rPr>
          <w:color w:val="38761D"/>
        </w:rPr>
        <w:t>cualidades</w:t>
      </w:r>
      <w:proofErr w:type="spellEnd"/>
      <w:r>
        <w:rPr>
          <w:color w:val="38761D"/>
        </w:rPr>
        <w:t>?</w:t>
      </w:r>
    </w:p>
    <w:p w14:paraId="2103A2B3" w14:textId="77777777" w:rsidR="001B2B79" w:rsidRDefault="001B2B79" w:rsidP="00500B89">
      <w:pPr>
        <w:rPr>
          <w:b/>
          <w:bCs/>
        </w:rPr>
      </w:pPr>
    </w:p>
    <w:p w14:paraId="23857868" w14:textId="77777777" w:rsidR="001B2B79" w:rsidRPr="00E72F79" w:rsidRDefault="001B2B79" w:rsidP="00E72F79">
      <w:pPr>
        <w:pStyle w:val="Heading1"/>
        <w:rPr>
          <w:sz w:val="22"/>
          <w:szCs w:val="22"/>
        </w:rPr>
      </w:pPr>
      <w:r w:rsidRPr="00E72F79">
        <w:rPr>
          <w:b/>
          <w:bCs/>
          <w:sz w:val="22"/>
          <w:szCs w:val="22"/>
        </w:rPr>
        <w:t>[</w:t>
      </w:r>
      <w:proofErr w:type="spellStart"/>
      <w:r w:rsidRPr="00E72F79">
        <w:rPr>
          <w:b/>
          <w:bCs/>
          <w:sz w:val="22"/>
          <w:szCs w:val="22"/>
        </w:rPr>
        <w:t>diapositiva</w:t>
      </w:r>
      <w:proofErr w:type="spellEnd"/>
      <w:r w:rsidRPr="00E72F79">
        <w:rPr>
          <w:b/>
          <w:bCs/>
          <w:sz w:val="22"/>
          <w:szCs w:val="22"/>
        </w:rPr>
        <w:t xml:space="preserve"> 5] </w:t>
      </w:r>
      <w:proofErr w:type="spellStart"/>
      <w:r w:rsidRPr="00E72F79">
        <w:rPr>
          <w:sz w:val="22"/>
          <w:szCs w:val="22"/>
        </w:rPr>
        <w:t>Pregunta</w:t>
      </w:r>
      <w:proofErr w:type="spellEnd"/>
      <w:r w:rsidRPr="00E72F79">
        <w:rPr>
          <w:sz w:val="22"/>
          <w:szCs w:val="22"/>
        </w:rPr>
        <w:t xml:space="preserve"> 1: </w:t>
      </w:r>
      <w:proofErr w:type="spellStart"/>
      <w:r w:rsidRPr="00E72F79">
        <w:rPr>
          <w:sz w:val="22"/>
          <w:szCs w:val="22"/>
        </w:rPr>
        <w:t>Comentarios</w:t>
      </w:r>
      <w:proofErr w:type="spellEnd"/>
    </w:p>
    <w:p w14:paraId="20C98248" w14:textId="352A2C03" w:rsidR="00707C6F" w:rsidRDefault="001B2B79" w:rsidP="00E72F79">
      <w:pPr>
        <w:shd w:val="clear" w:color="auto" w:fill="FFFFFF" w:themeFill="background1"/>
        <w:spacing w:before="240" w:after="240"/>
        <w:rPr>
          <w:color w:val="444746"/>
          <w:lang w:val="es-ES"/>
        </w:rPr>
      </w:pPr>
      <w:r w:rsidRPr="001B2B79">
        <w:rPr>
          <w:color w:val="444746"/>
          <w:lang w:val="es-ES"/>
        </w:rPr>
        <w:t xml:space="preserve">Tener relaciones seguras y sanas, ya sea con compañeros, amigos y familiares o en relaciones románticas o sexuales, es esencial para el bienestar de cualquier persona. Es importante que cada persona sea consciente de sí misma y reflexione sobre lo que más valora. Aunque su pareja valore cualidades diferentes a las suyas, juntos pueden encontrar formas de llegar a un acuerdo sin dejar de respetar los límites de la otra persona. </w:t>
      </w:r>
    </w:p>
    <w:p w14:paraId="002F645E" w14:textId="1AF468E5" w:rsidR="001B2B79" w:rsidRPr="00E72F79" w:rsidRDefault="00707C6F" w:rsidP="00707C6F">
      <w:pPr>
        <w:rPr>
          <w:color w:val="444746"/>
          <w:lang w:val="es-ES"/>
        </w:rPr>
      </w:pPr>
      <w:r>
        <w:rPr>
          <w:color w:val="444746"/>
          <w:lang w:val="es-ES"/>
        </w:rPr>
        <w:br w:type="page"/>
      </w:r>
    </w:p>
    <w:p w14:paraId="6D97D6CD" w14:textId="77777777" w:rsidR="001B2B79" w:rsidRPr="00E72F79" w:rsidRDefault="001B2B79" w:rsidP="00E72F79">
      <w:pPr>
        <w:pStyle w:val="Heading1"/>
        <w:rPr>
          <w:sz w:val="22"/>
          <w:szCs w:val="22"/>
        </w:rPr>
      </w:pPr>
      <w:r w:rsidRPr="00E72F79">
        <w:rPr>
          <w:b/>
          <w:bCs/>
          <w:sz w:val="22"/>
          <w:szCs w:val="22"/>
        </w:rPr>
        <w:lastRenderedPageBreak/>
        <w:t>[</w:t>
      </w:r>
      <w:proofErr w:type="spellStart"/>
      <w:r w:rsidRPr="00E72F79">
        <w:rPr>
          <w:b/>
          <w:bCs/>
          <w:sz w:val="22"/>
          <w:szCs w:val="22"/>
        </w:rPr>
        <w:t>diapositiva</w:t>
      </w:r>
      <w:proofErr w:type="spellEnd"/>
      <w:r w:rsidRPr="00E72F79">
        <w:rPr>
          <w:b/>
          <w:bCs/>
          <w:sz w:val="22"/>
          <w:szCs w:val="22"/>
        </w:rPr>
        <w:t xml:space="preserve"> 6]</w:t>
      </w:r>
      <w:r w:rsidRPr="00E72F79">
        <w:rPr>
          <w:sz w:val="22"/>
          <w:szCs w:val="22"/>
        </w:rPr>
        <w:t xml:space="preserve"> </w:t>
      </w:r>
      <w:proofErr w:type="spellStart"/>
      <w:r w:rsidRPr="00E72F79">
        <w:rPr>
          <w:sz w:val="22"/>
          <w:szCs w:val="22"/>
        </w:rPr>
        <w:t>Pregunta</w:t>
      </w:r>
      <w:proofErr w:type="spellEnd"/>
      <w:r w:rsidRPr="00E72F79">
        <w:rPr>
          <w:sz w:val="22"/>
          <w:szCs w:val="22"/>
        </w:rPr>
        <w:t xml:space="preserve"> 2</w:t>
      </w:r>
    </w:p>
    <w:p w14:paraId="75185DB9" w14:textId="77777777" w:rsidR="001B2B79" w:rsidRPr="001B2B79" w:rsidRDefault="001B2B79" w:rsidP="00500B89">
      <w:pPr>
        <w:numPr>
          <w:ilvl w:val="0"/>
          <w:numId w:val="2"/>
        </w:numPr>
        <w:rPr>
          <w:lang w:val="es-ES"/>
        </w:rPr>
      </w:pPr>
      <w:r w:rsidRPr="001B2B79">
        <w:rPr>
          <w:lang w:val="es-ES"/>
        </w:rPr>
        <w:t>¿Qué acciones le hacen saber que alguien se preocupa por usted?</w:t>
      </w:r>
    </w:p>
    <w:p w14:paraId="42D067BC" w14:textId="77777777" w:rsidR="001B2B79" w:rsidRPr="00E72F79" w:rsidRDefault="001B2B79" w:rsidP="00E72F79">
      <w:pPr>
        <w:numPr>
          <w:ilvl w:val="0"/>
          <w:numId w:val="3"/>
        </w:numPr>
        <w:rPr>
          <w:color w:val="38761D"/>
          <w:lang w:val="es-ES"/>
        </w:rPr>
      </w:pPr>
      <w:r w:rsidRPr="00E72F79">
        <w:rPr>
          <w:color w:val="38761D"/>
          <w:lang w:val="es-ES"/>
        </w:rPr>
        <w:t xml:space="preserve">Encuentran tiempo para estar con usted </w:t>
      </w:r>
    </w:p>
    <w:p w14:paraId="502875EE" w14:textId="77777777" w:rsidR="001B2B79" w:rsidRPr="00E72F79" w:rsidRDefault="001B2B79" w:rsidP="00E72F79">
      <w:pPr>
        <w:numPr>
          <w:ilvl w:val="0"/>
          <w:numId w:val="3"/>
        </w:numPr>
        <w:rPr>
          <w:color w:val="38761D"/>
          <w:lang w:val="es-ES"/>
        </w:rPr>
      </w:pPr>
      <w:r w:rsidRPr="00E72F79">
        <w:rPr>
          <w:color w:val="38761D"/>
          <w:lang w:val="es-ES"/>
        </w:rPr>
        <w:t xml:space="preserve">Muestran interés por su vida, incluyendo su trabajo, aficiones, amigos, </w:t>
      </w:r>
      <w:proofErr w:type="spellStart"/>
      <w:r w:rsidRPr="00E72F79">
        <w:rPr>
          <w:color w:val="38761D"/>
          <w:lang w:val="es-ES"/>
        </w:rPr>
        <w:t>etc</w:t>
      </w:r>
      <w:proofErr w:type="spellEnd"/>
      <w:r w:rsidRPr="00E72F79">
        <w:rPr>
          <w:color w:val="38761D"/>
          <w:lang w:val="es-ES"/>
        </w:rPr>
        <w:t xml:space="preserve">  </w:t>
      </w:r>
    </w:p>
    <w:p w14:paraId="3B41151C" w14:textId="77777777" w:rsidR="001B2B79" w:rsidRPr="00E72F79" w:rsidRDefault="001B2B79" w:rsidP="00E72F79">
      <w:pPr>
        <w:numPr>
          <w:ilvl w:val="0"/>
          <w:numId w:val="3"/>
        </w:numPr>
        <w:rPr>
          <w:color w:val="38761D"/>
          <w:lang w:val="es-ES"/>
        </w:rPr>
      </w:pPr>
      <w:r w:rsidRPr="00E72F79">
        <w:rPr>
          <w:color w:val="38761D"/>
          <w:lang w:val="es-ES"/>
        </w:rPr>
        <w:t xml:space="preserve">Le dicen lo mucho que le valoran y aprecian </w:t>
      </w:r>
    </w:p>
    <w:p w14:paraId="4AD3B15B" w14:textId="77777777" w:rsidR="001B2B79" w:rsidRPr="00E72F79" w:rsidRDefault="001B2B79" w:rsidP="00E72F79">
      <w:pPr>
        <w:numPr>
          <w:ilvl w:val="0"/>
          <w:numId w:val="3"/>
        </w:numPr>
        <w:rPr>
          <w:color w:val="38761D"/>
          <w:lang w:val="es-ES"/>
        </w:rPr>
      </w:pPr>
      <w:proofErr w:type="spellStart"/>
      <w:r w:rsidRPr="00E72F79">
        <w:rPr>
          <w:color w:val="38761D"/>
          <w:lang w:val="es-ES"/>
        </w:rPr>
        <w:t>Validan</w:t>
      </w:r>
      <w:proofErr w:type="spellEnd"/>
      <w:r w:rsidRPr="00E72F79">
        <w:rPr>
          <w:color w:val="38761D"/>
          <w:lang w:val="es-ES"/>
        </w:rPr>
        <w:t xml:space="preserve"> </w:t>
      </w:r>
      <w:proofErr w:type="spellStart"/>
      <w:r w:rsidRPr="00E72F79">
        <w:rPr>
          <w:color w:val="38761D"/>
          <w:lang w:val="es-ES"/>
        </w:rPr>
        <w:t>emocionalmente</w:t>
      </w:r>
      <w:proofErr w:type="spellEnd"/>
      <w:r w:rsidRPr="00E72F79">
        <w:rPr>
          <w:color w:val="38761D"/>
          <w:lang w:val="es-ES"/>
        </w:rPr>
        <w:t xml:space="preserve"> sus </w:t>
      </w:r>
      <w:proofErr w:type="spellStart"/>
      <w:r w:rsidRPr="00E72F79">
        <w:rPr>
          <w:color w:val="38761D"/>
          <w:lang w:val="es-ES"/>
        </w:rPr>
        <w:t>experiencias</w:t>
      </w:r>
      <w:proofErr w:type="spellEnd"/>
    </w:p>
    <w:p w14:paraId="3647D643" w14:textId="77777777" w:rsidR="001B2B79" w:rsidRPr="00E72F79" w:rsidRDefault="001B2B79" w:rsidP="00E72F79">
      <w:pPr>
        <w:numPr>
          <w:ilvl w:val="0"/>
          <w:numId w:val="3"/>
        </w:numPr>
        <w:rPr>
          <w:color w:val="38761D"/>
          <w:lang w:val="es-ES"/>
        </w:rPr>
      </w:pPr>
      <w:r w:rsidRPr="00E72F79">
        <w:rPr>
          <w:color w:val="38761D"/>
          <w:lang w:val="es-ES"/>
        </w:rPr>
        <w:t>Le ayudan con diversas tareas, como lavar los platos, sin que nadie se lo pida</w:t>
      </w:r>
    </w:p>
    <w:p w14:paraId="7CF398E2" w14:textId="77777777" w:rsidR="001B2B79" w:rsidRPr="00E72F79" w:rsidRDefault="001B2B79" w:rsidP="00E72F79">
      <w:pPr>
        <w:numPr>
          <w:ilvl w:val="0"/>
          <w:numId w:val="3"/>
        </w:numPr>
        <w:rPr>
          <w:color w:val="38761D"/>
          <w:lang w:val="es-ES"/>
        </w:rPr>
      </w:pPr>
      <w:r w:rsidRPr="00E72F79">
        <w:rPr>
          <w:color w:val="38761D"/>
          <w:lang w:val="es-ES"/>
        </w:rPr>
        <w:t>Le sorprenden con pequeños regalos y notas</w:t>
      </w:r>
    </w:p>
    <w:p w14:paraId="283D206C" w14:textId="77777777" w:rsidR="001B2B79" w:rsidRPr="00E72F79" w:rsidRDefault="001B2B79" w:rsidP="00E72F79">
      <w:pPr>
        <w:numPr>
          <w:ilvl w:val="0"/>
          <w:numId w:val="3"/>
        </w:numPr>
        <w:rPr>
          <w:color w:val="38761D"/>
          <w:lang w:val="es-ES"/>
        </w:rPr>
      </w:pPr>
      <w:r w:rsidRPr="00E72F79">
        <w:rPr>
          <w:color w:val="38761D"/>
          <w:lang w:val="es-ES"/>
        </w:rPr>
        <w:t>Le demuestran su cariño con abrazos y tomándole de la mano</w:t>
      </w:r>
    </w:p>
    <w:p w14:paraId="4C118EB3" w14:textId="77777777" w:rsidR="001B2B79" w:rsidRPr="00500B89" w:rsidRDefault="001B2B79" w:rsidP="00500B89">
      <w:pPr>
        <w:rPr>
          <w:b/>
          <w:bCs/>
          <w:lang w:val="es-419"/>
        </w:rPr>
      </w:pPr>
    </w:p>
    <w:p w14:paraId="589C3D19" w14:textId="77777777" w:rsidR="001B2B79" w:rsidRPr="00E72F79" w:rsidRDefault="001B2B79" w:rsidP="00E72F79">
      <w:pPr>
        <w:pStyle w:val="Heading1"/>
        <w:rPr>
          <w:sz w:val="22"/>
          <w:szCs w:val="22"/>
          <w:lang w:val="es-ES"/>
        </w:rPr>
      </w:pPr>
      <w:r w:rsidRPr="00E72F79">
        <w:rPr>
          <w:b/>
          <w:bCs/>
          <w:sz w:val="22"/>
          <w:szCs w:val="22"/>
          <w:lang w:val="es-ES"/>
        </w:rPr>
        <w:t>[diapositiva 7]</w:t>
      </w:r>
      <w:r w:rsidRPr="00E72F79">
        <w:rPr>
          <w:sz w:val="22"/>
          <w:szCs w:val="22"/>
          <w:lang w:val="es-ES"/>
        </w:rPr>
        <w:t xml:space="preserve"> Pregunta 2: Comentarios</w:t>
      </w:r>
    </w:p>
    <w:p w14:paraId="7CE0BA46" w14:textId="77777777" w:rsidR="001B2B79" w:rsidRPr="001B2B79" w:rsidRDefault="001B2B79" w:rsidP="00500B89">
      <w:pPr>
        <w:spacing w:before="240" w:after="240"/>
        <w:rPr>
          <w:color w:val="251B1B"/>
          <w:lang w:val="es-ES"/>
        </w:rPr>
      </w:pPr>
      <w:r w:rsidRPr="001B2B79">
        <w:rPr>
          <w:color w:val="251B1B"/>
          <w:lang w:val="es-ES"/>
        </w:rPr>
        <w:t xml:space="preserve">Podemos demostrar a la gente que nos preocupamos por ellos de muchas formas diferentes. Cuando alguien nos muestra su cariño de formas diferentes a cómo nosotros lo hacemos, es posible que no siempre entendamos bien lo que esa persona nos está comunicando. Si conocemos las formas preferidas de recibir afecto de una persona, podemos demostrarle lo mucho que nos importa. </w:t>
      </w:r>
    </w:p>
    <w:p w14:paraId="54571999" w14:textId="77777777" w:rsidR="001B2B79" w:rsidRPr="00500B89" w:rsidRDefault="001B2B79" w:rsidP="00500B89">
      <w:pPr>
        <w:rPr>
          <w:lang w:val="es-419"/>
        </w:rPr>
      </w:pPr>
    </w:p>
    <w:p w14:paraId="2C7DDA53" w14:textId="77777777" w:rsidR="001B2B79" w:rsidRPr="00E72F79" w:rsidRDefault="001B2B79" w:rsidP="00E72F79">
      <w:pPr>
        <w:pStyle w:val="Heading1"/>
        <w:rPr>
          <w:sz w:val="22"/>
          <w:szCs w:val="22"/>
        </w:rPr>
      </w:pPr>
      <w:r w:rsidRPr="00E72F79">
        <w:rPr>
          <w:b/>
          <w:bCs/>
          <w:sz w:val="22"/>
          <w:szCs w:val="22"/>
        </w:rPr>
        <w:t>[</w:t>
      </w:r>
      <w:proofErr w:type="spellStart"/>
      <w:r w:rsidRPr="00E72F79">
        <w:rPr>
          <w:b/>
          <w:bCs/>
          <w:sz w:val="22"/>
          <w:szCs w:val="22"/>
        </w:rPr>
        <w:t>diapositiva</w:t>
      </w:r>
      <w:proofErr w:type="spellEnd"/>
      <w:r w:rsidRPr="00E72F79">
        <w:rPr>
          <w:b/>
          <w:bCs/>
          <w:sz w:val="22"/>
          <w:szCs w:val="22"/>
        </w:rPr>
        <w:t xml:space="preserve"> 8]</w:t>
      </w:r>
      <w:r w:rsidRPr="00E72F79">
        <w:rPr>
          <w:sz w:val="22"/>
          <w:szCs w:val="22"/>
        </w:rPr>
        <w:t xml:space="preserve"> </w:t>
      </w:r>
      <w:proofErr w:type="spellStart"/>
      <w:r w:rsidRPr="00E72F79">
        <w:rPr>
          <w:sz w:val="22"/>
          <w:szCs w:val="22"/>
        </w:rPr>
        <w:t>Pregunta</w:t>
      </w:r>
      <w:proofErr w:type="spellEnd"/>
      <w:r w:rsidRPr="00E72F79">
        <w:rPr>
          <w:sz w:val="22"/>
          <w:szCs w:val="22"/>
        </w:rPr>
        <w:t xml:space="preserve"> 3</w:t>
      </w:r>
    </w:p>
    <w:p w14:paraId="732D7086" w14:textId="77777777" w:rsidR="001B2B79" w:rsidRPr="001B2B79" w:rsidRDefault="001B2B79" w:rsidP="00500B89">
      <w:pPr>
        <w:numPr>
          <w:ilvl w:val="0"/>
          <w:numId w:val="2"/>
        </w:numPr>
        <w:rPr>
          <w:lang w:val="es-ES"/>
        </w:rPr>
      </w:pPr>
      <w:r w:rsidRPr="001B2B79">
        <w:rPr>
          <w:color w:val="251B1B"/>
          <w:lang w:val="es-ES"/>
        </w:rPr>
        <w:t xml:space="preserve">¿Qué consideraría comportamientos poco sanos en una relación? </w:t>
      </w:r>
    </w:p>
    <w:p w14:paraId="3142C4BC" w14:textId="77777777" w:rsidR="001B2B79" w:rsidRPr="001B2B79" w:rsidRDefault="001B2B79" w:rsidP="00500B89">
      <w:pPr>
        <w:numPr>
          <w:ilvl w:val="0"/>
          <w:numId w:val="3"/>
        </w:numPr>
        <w:rPr>
          <w:color w:val="38761D"/>
          <w:lang w:val="es-ES"/>
        </w:rPr>
      </w:pPr>
      <w:r w:rsidRPr="001B2B79">
        <w:rPr>
          <w:color w:val="38761D"/>
          <w:lang w:val="es-ES"/>
        </w:rPr>
        <w:t xml:space="preserve">Exigir </w:t>
      </w:r>
      <w:r w:rsidRPr="00E72F79">
        <w:rPr>
          <w:color w:val="38761D"/>
          <w:lang w:val="es-ES"/>
        </w:rPr>
        <w:t>saber</w:t>
      </w:r>
      <w:r w:rsidRPr="001B2B79">
        <w:rPr>
          <w:color w:val="38761D"/>
          <w:lang w:val="es-ES"/>
        </w:rPr>
        <w:t xml:space="preserve"> dónde se encuentra en todo momento</w:t>
      </w:r>
    </w:p>
    <w:p w14:paraId="6982241B" w14:textId="77777777" w:rsidR="001B2B79" w:rsidRPr="001B2B79" w:rsidRDefault="001B2B79" w:rsidP="00500B89">
      <w:pPr>
        <w:numPr>
          <w:ilvl w:val="0"/>
          <w:numId w:val="3"/>
        </w:numPr>
        <w:rPr>
          <w:color w:val="38761D"/>
          <w:lang w:val="es-ES"/>
        </w:rPr>
      </w:pPr>
      <w:r w:rsidRPr="001B2B79">
        <w:rPr>
          <w:color w:val="38761D"/>
          <w:lang w:val="es-ES"/>
        </w:rPr>
        <w:t>Frustración cuando no responde a todos sus mensajes o llamadas telefónicas</w:t>
      </w:r>
    </w:p>
    <w:p w14:paraId="40B00869" w14:textId="77777777" w:rsidR="001B2B79" w:rsidRPr="001B2B79" w:rsidRDefault="001B2B79" w:rsidP="00500B89">
      <w:pPr>
        <w:numPr>
          <w:ilvl w:val="0"/>
          <w:numId w:val="3"/>
        </w:numPr>
        <w:rPr>
          <w:color w:val="38761D"/>
          <w:lang w:val="es-ES"/>
        </w:rPr>
      </w:pPr>
      <w:r w:rsidRPr="001B2B79">
        <w:rPr>
          <w:color w:val="38761D"/>
          <w:lang w:val="es-ES"/>
        </w:rPr>
        <w:t xml:space="preserve">Se enoja cuando sale con sus amigos sin ellos </w:t>
      </w:r>
    </w:p>
    <w:p w14:paraId="3C3F6D80" w14:textId="77777777" w:rsidR="001B2B79" w:rsidRPr="001B2B79" w:rsidRDefault="001B2B79" w:rsidP="00500B89">
      <w:pPr>
        <w:numPr>
          <w:ilvl w:val="0"/>
          <w:numId w:val="3"/>
        </w:numPr>
        <w:rPr>
          <w:color w:val="38761D"/>
          <w:lang w:val="es-ES"/>
        </w:rPr>
      </w:pPr>
      <w:r w:rsidRPr="001B2B79">
        <w:rPr>
          <w:color w:val="38761D"/>
          <w:lang w:val="es-ES"/>
        </w:rPr>
        <w:t>Controlar o menospreciar sus decisiones, acciones y/o emociones</w:t>
      </w:r>
    </w:p>
    <w:p w14:paraId="68589AAB" w14:textId="77777777" w:rsidR="001B2B79" w:rsidRPr="001B2B79" w:rsidRDefault="001B2B79" w:rsidP="00500B89">
      <w:pPr>
        <w:numPr>
          <w:ilvl w:val="0"/>
          <w:numId w:val="3"/>
        </w:numPr>
        <w:rPr>
          <w:color w:val="38761D"/>
          <w:lang w:val="es-ES"/>
        </w:rPr>
      </w:pPr>
      <w:r w:rsidRPr="001B2B79">
        <w:rPr>
          <w:color w:val="38761D"/>
          <w:lang w:val="es-ES"/>
        </w:rPr>
        <w:t>Insistir en que pase todo su tiempo con ellos</w:t>
      </w:r>
    </w:p>
    <w:p w14:paraId="2A3283CA" w14:textId="77777777" w:rsidR="001B2B79" w:rsidRPr="001B2B79" w:rsidRDefault="001B2B79" w:rsidP="00500B89">
      <w:pPr>
        <w:numPr>
          <w:ilvl w:val="0"/>
          <w:numId w:val="3"/>
        </w:numPr>
        <w:spacing w:after="240"/>
        <w:rPr>
          <w:color w:val="38761D"/>
          <w:lang w:val="es-ES"/>
        </w:rPr>
      </w:pPr>
      <w:r w:rsidRPr="001B2B79">
        <w:rPr>
          <w:color w:val="38761D"/>
          <w:lang w:val="es-ES"/>
        </w:rPr>
        <w:t xml:space="preserve">Poner presión para que haga cosas con las que no se siente cómodo/a  </w:t>
      </w:r>
    </w:p>
    <w:p w14:paraId="7FB90D6A" w14:textId="77777777" w:rsidR="005A157F" w:rsidRPr="001B2B79" w:rsidRDefault="005A157F">
      <w:pPr>
        <w:rPr>
          <w:lang w:val="es-ES"/>
        </w:rPr>
      </w:pPr>
      <w:r w:rsidRPr="001B2B79">
        <w:rPr>
          <w:lang w:val="es-ES"/>
        </w:rPr>
        <w:br w:type="page"/>
      </w:r>
    </w:p>
    <w:p w14:paraId="69A16F37" w14:textId="77777777" w:rsidR="001B2B79" w:rsidRPr="00E72F79" w:rsidRDefault="001B2B79" w:rsidP="00E72F79">
      <w:pPr>
        <w:pStyle w:val="Heading1"/>
        <w:rPr>
          <w:rFonts w:eastAsia="Work Sans Medium" w:cs="Work Sans Medium"/>
          <w:sz w:val="22"/>
          <w:szCs w:val="22"/>
          <w:lang w:val="es-ES"/>
        </w:rPr>
      </w:pPr>
      <w:r w:rsidRPr="00E72F79">
        <w:rPr>
          <w:b/>
          <w:bCs/>
          <w:sz w:val="22"/>
          <w:szCs w:val="22"/>
          <w:lang w:val="es-ES"/>
        </w:rPr>
        <w:lastRenderedPageBreak/>
        <w:t xml:space="preserve">[diapositiva 9] </w:t>
      </w:r>
      <w:r w:rsidRPr="00E72F79">
        <w:rPr>
          <w:sz w:val="22"/>
          <w:szCs w:val="22"/>
          <w:lang w:val="es-ES"/>
        </w:rPr>
        <w:t xml:space="preserve">Pregunta 3: Comentarios </w:t>
      </w:r>
    </w:p>
    <w:p w14:paraId="71348019" w14:textId="77777777" w:rsidR="001B2B79" w:rsidRPr="001B2B79" w:rsidRDefault="001B2B79" w:rsidP="00500B89">
      <w:pPr>
        <w:shd w:val="clear" w:color="auto" w:fill="FFFFFF" w:themeFill="background1"/>
        <w:spacing w:before="240" w:after="240"/>
        <w:rPr>
          <w:color w:val="251B1B"/>
          <w:lang w:val="es-ES"/>
        </w:rPr>
      </w:pPr>
      <w:r w:rsidRPr="001B2B79">
        <w:rPr>
          <w:lang w:val="es-ES"/>
        </w:rPr>
        <w:t xml:space="preserve">Los comportamientos en los cuales otra persona intenta vigilar y controlar sus </w:t>
      </w:r>
      <w:r w:rsidRPr="001B2B79">
        <w:rPr>
          <w:color w:val="251B1B"/>
          <w:lang w:val="es-ES"/>
        </w:rPr>
        <w:t xml:space="preserve">emociones o acciones no son comportamientos sanos. Las relaciones pueden crear un espacio para que cada persona crezca por sí misma y al mismo tiempo los dos se apoyen mutuamente. </w:t>
      </w:r>
    </w:p>
    <w:p w14:paraId="0DA4EEDC" w14:textId="6E80B021" w:rsidR="001B2B79" w:rsidRPr="00BC3B59" w:rsidRDefault="001B2B79" w:rsidP="00BC3B59">
      <w:pPr>
        <w:shd w:val="clear" w:color="auto" w:fill="FFFFFF" w:themeFill="background1"/>
        <w:spacing w:before="240" w:after="240"/>
        <w:rPr>
          <w:rFonts w:eastAsia="Work Sans" w:cs="Work Sans"/>
          <w:b/>
          <w:bCs/>
          <w:color w:val="251B1B"/>
          <w:lang w:val="es-ES"/>
        </w:rPr>
      </w:pPr>
      <w:r w:rsidRPr="001B2B79">
        <w:rPr>
          <w:b/>
          <w:color w:val="251B1B"/>
          <w:lang w:val="es-ES"/>
        </w:rPr>
        <w:t>Recuerda:</w:t>
      </w:r>
      <w:r w:rsidRPr="001B2B79">
        <w:rPr>
          <w:color w:val="251B1B"/>
          <w:lang w:val="es-ES"/>
        </w:rPr>
        <w:t xml:space="preserve"> Si su pareja ido ha transgredido sus límites de una manera que le hace sentir inseguro/a, puede buscar apoyo a través de sus amigos, familiares, mentores y otras personas, o a través de los recursos del campus o de la comunidad.</w:t>
      </w:r>
      <w:r w:rsidRPr="001B2B79">
        <w:rPr>
          <w:b/>
          <w:color w:val="251B1B"/>
          <w:lang w:val="es-ES"/>
        </w:rPr>
        <w:t xml:space="preserve"> </w:t>
      </w:r>
    </w:p>
    <w:p w14:paraId="0B6C1B08" w14:textId="77777777" w:rsidR="001B2B79" w:rsidRPr="00E72F79" w:rsidRDefault="001B2B79" w:rsidP="00E72F79">
      <w:pPr>
        <w:pStyle w:val="Heading1"/>
        <w:rPr>
          <w:rFonts w:eastAsia="Work Sans" w:cs="Work Sans"/>
          <w:sz w:val="22"/>
          <w:szCs w:val="22"/>
        </w:rPr>
      </w:pPr>
      <w:r w:rsidRPr="00E72F79">
        <w:rPr>
          <w:b/>
          <w:bCs/>
          <w:sz w:val="22"/>
          <w:szCs w:val="22"/>
        </w:rPr>
        <w:t>[</w:t>
      </w:r>
      <w:proofErr w:type="spellStart"/>
      <w:r w:rsidRPr="00E72F79">
        <w:rPr>
          <w:b/>
          <w:bCs/>
          <w:sz w:val="22"/>
          <w:szCs w:val="22"/>
        </w:rPr>
        <w:t>diapositiva</w:t>
      </w:r>
      <w:proofErr w:type="spellEnd"/>
      <w:r w:rsidRPr="00E72F79">
        <w:rPr>
          <w:b/>
          <w:bCs/>
          <w:sz w:val="22"/>
          <w:szCs w:val="22"/>
        </w:rPr>
        <w:t xml:space="preserve"> 10]</w:t>
      </w:r>
      <w:r w:rsidRPr="00E72F79">
        <w:rPr>
          <w:sz w:val="22"/>
          <w:szCs w:val="22"/>
        </w:rPr>
        <w:t xml:space="preserve"> </w:t>
      </w:r>
      <w:proofErr w:type="spellStart"/>
      <w:r w:rsidRPr="00E72F79">
        <w:rPr>
          <w:sz w:val="22"/>
          <w:szCs w:val="22"/>
        </w:rPr>
        <w:t>Pregunta</w:t>
      </w:r>
      <w:proofErr w:type="spellEnd"/>
      <w:r w:rsidRPr="00E72F79">
        <w:rPr>
          <w:sz w:val="22"/>
          <w:szCs w:val="22"/>
        </w:rPr>
        <w:t xml:space="preserve"> 4</w:t>
      </w:r>
    </w:p>
    <w:p w14:paraId="4D55C2B8" w14:textId="77777777" w:rsidR="001B2B79" w:rsidRPr="001B2B79" w:rsidRDefault="001B2B79" w:rsidP="00500B89">
      <w:pPr>
        <w:numPr>
          <w:ilvl w:val="0"/>
          <w:numId w:val="2"/>
        </w:numPr>
        <w:shd w:val="clear" w:color="auto" w:fill="FFFFFF"/>
        <w:spacing w:before="240"/>
        <w:rPr>
          <w:lang w:val="es-ES"/>
        </w:rPr>
      </w:pPr>
      <w:r w:rsidRPr="001B2B79">
        <w:rPr>
          <w:color w:val="251B1B"/>
          <w:lang w:val="es-ES"/>
        </w:rPr>
        <w:t>¿A quién acude cuando necesita apoyo o consejo?</w:t>
      </w:r>
    </w:p>
    <w:p w14:paraId="6E1BEB40" w14:textId="77777777" w:rsidR="001B2B79" w:rsidRPr="00CB12E6" w:rsidRDefault="001B2B79" w:rsidP="00500B89">
      <w:pPr>
        <w:numPr>
          <w:ilvl w:val="1"/>
          <w:numId w:val="13"/>
        </w:numPr>
        <w:rPr>
          <w:color w:val="38761D"/>
        </w:rPr>
      </w:pPr>
      <w:r>
        <w:rPr>
          <w:color w:val="38761D"/>
        </w:rPr>
        <w:t>Amigos</w:t>
      </w:r>
    </w:p>
    <w:p w14:paraId="401CF15C" w14:textId="77777777" w:rsidR="001B2B79" w:rsidRPr="00CB12E6" w:rsidRDefault="001B2B79" w:rsidP="00500B89">
      <w:pPr>
        <w:numPr>
          <w:ilvl w:val="1"/>
          <w:numId w:val="13"/>
        </w:numPr>
        <w:rPr>
          <w:color w:val="38761D"/>
        </w:rPr>
      </w:pPr>
      <w:r>
        <w:rPr>
          <w:color w:val="38761D"/>
        </w:rPr>
        <w:t>Familia</w:t>
      </w:r>
    </w:p>
    <w:p w14:paraId="31641AAF" w14:textId="77777777" w:rsidR="001B2B79" w:rsidRPr="00CB12E6" w:rsidRDefault="001B2B79" w:rsidP="00500B89">
      <w:pPr>
        <w:numPr>
          <w:ilvl w:val="1"/>
          <w:numId w:val="13"/>
        </w:numPr>
        <w:rPr>
          <w:color w:val="38761D"/>
        </w:rPr>
      </w:pPr>
      <w:r>
        <w:rPr>
          <w:color w:val="38761D"/>
        </w:rPr>
        <w:t>Pareja(s)</w:t>
      </w:r>
    </w:p>
    <w:p w14:paraId="68607141" w14:textId="77777777" w:rsidR="001B2B79" w:rsidRPr="00CB12E6" w:rsidRDefault="001B2B79" w:rsidP="00500B89">
      <w:pPr>
        <w:numPr>
          <w:ilvl w:val="1"/>
          <w:numId w:val="13"/>
        </w:numPr>
        <w:rPr>
          <w:color w:val="38761D"/>
        </w:rPr>
      </w:pPr>
      <w:proofErr w:type="spellStart"/>
      <w:r>
        <w:rPr>
          <w:color w:val="38761D"/>
        </w:rPr>
        <w:t>Compañeros</w:t>
      </w:r>
      <w:proofErr w:type="spellEnd"/>
      <w:r>
        <w:rPr>
          <w:color w:val="38761D"/>
        </w:rPr>
        <w:t xml:space="preserve"> de </w:t>
      </w:r>
      <w:proofErr w:type="spellStart"/>
      <w:r>
        <w:rPr>
          <w:color w:val="38761D"/>
        </w:rPr>
        <w:t>trabajo</w:t>
      </w:r>
      <w:proofErr w:type="spellEnd"/>
    </w:p>
    <w:p w14:paraId="56E5C7F8" w14:textId="77777777" w:rsidR="001B2B79" w:rsidRPr="00CB12E6" w:rsidRDefault="001B2B79" w:rsidP="00500B89">
      <w:pPr>
        <w:numPr>
          <w:ilvl w:val="1"/>
          <w:numId w:val="13"/>
        </w:numPr>
        <w:rPr>
          <w:color w:val="38761D"/>
        </w:rPr>
      </w:pPr>
      <w:proofErr w:type="spellStart"/>
      <w:r>
        <w:rPr>
          <w:color w:val="38761D"/>
        </w:rPr>
        <w:t>Profesional</w:t>
      </w:r>
      <w:proofErr w:type="spellEnd"/>
      <w:r>
        <w:rPr>
          <w:color w:val="38761D"/>
        </w:rPr>
        <w:t xml:space="preserve"> de </w:t>
      </w:r>
      <w:proofErr w:type="spellStart"/>
      <w:r>
        <w:rPr>
          <w:color w:val="38761D"/>
        </w:rPr>
        <w:t>apoyo</w:t>
      </w:r>
      <w:proofErr w:type="spellEnd"/>
      <w:r>
        <w:rPr>
          <w:color w:val="38761D"/>
        </w:rPr>
        <w:t xml:space="preserve"> </w:t>
      </w:r>
      <w:proofErr w:type="spellStart"/>
      <w:r>
        <w:rPr>
          <w:color w:val="38761D"/>
        </w:rPr>
        <w:t>psicológico</w:t>
      </w:r>
      <w:proofErr w:type="spellEnd"/>
      <w:r>
        <w:rPr>
          <w:color w:val="38761D"/>
        </w:rPr>
        <w:t xml:space="preserve"> </w:t>
      </w:r>
    </w:p>
    <w:p w14:paraId="48354A83" w14:textId="77777777" w:rsidR="001B2B79" w:rsidRPr="00CB12E6" w:rsidRDefault="001B2B79" w:rsidP="00500B89">
      <w:pPr>
        <w:numPr>
          <w:ilvl w:val="1"/>
          <w:numId w:val="13"/>
        </w:numPr>
        <w:rPr>
          <w:color w:val="38761D"/>
        </w:rPr>
      </w:pPr>
      <w:proofErr w:type="spellStart"/>
      <w:r>
        <w:rPr>
          <w:color w:val="38761D"/>
        </w:rPr>
        <w:t>Consejero</w:t>
      </w:r>
      <w:proofErr w:type="spellEnd"/>
      <w:r>
        <w:rPr>
          <w:color w:val="38761D"/>
        </w:rPr>
        <w:t>/a</w:t>
      </w:r>
    </w:p>
    <w:p w14:paraId="3F786020" w14:textId="77777777" w:rsidR="001B2B79" w:rsidRPr="00235E68" w:rsidRDefault="001B2B79" w:rsidP="00500B89">
      <w:pPr>
        <w:numPr>
          <w:ilvl w:val="1"/>
          <w:numId w:val="13"/>
        </w:numPr>
        <w:spacing w:after="240"/>
        <w:rPr>
          <w:color w:val="38761D"/>
        </w:rPr>
      </w:pPr>
      <w:r>
        <w:rPr>
          <w:color w:val="38761D"/>
        </w:rPr>
        <w:t>Instructor/a</w:t>
      </w:r>
    </w:p>
    <w:p w14:paraId="080C91FB" w14:textId="77777777" w:rsidR="001B2B79" w:rsidRPr="00E72F79" w:rsidRDefault="001B2B79" w:rsidP="00E72F79">
      <w:pPr>
        <w:pStyle w:val="Heading1"/>
        <w:rPr>
          <w:rFonts w:eastAsia="Work Sans Medium" w:cs="Work Sans Medium"/>
          <w:sz w:val="22"/>
          <w:szCs w:val="22"/>
        </w:rPr>
      </w:pPr>
      <w:r w:rsidRPr="00E72F79">
        <w:rPr>
          <w:b/>
          <w:bCs/>
          <w:sz w:val="22"/>
          <w:szCs w:val="22"/>
        </w:rPr>
        <w:t>[</w:t>
      </w:r>
      <w:proofErr w:type="spellStart"/>
      <w:r w:rsidRPr="00E72F79">
        <w:rPr>
          <w:b/>
          <w:bCs/>
          <w:sz w:val="22"/>
          <w:szCs w:val="22"/>
        </w:rPr>
        <w:t>diapositiva</w:t>
      </w:r>
      <w:proofErr w:type="spellEnd"/>
      <w:r w:rsidRPr="00E72F79">
        <w:rPr>
          <w:b/>
          <w:bCs/>
          <w:sz w:val="22"/>
          <w:szCs w:val="22"/>
        </w:rPr>
        <w:t xml:space="preserve"> 11] </w:t>
      </w:r>
      <w:proofErr w:type="spellStart"/>
      <w:r w:rsidRPr="00E72F79">
        <w:rPr>
          <w:sz w:val="22"/>
          <w:szCs w:val="22"/>
        </w:rPr>
        <w:t>Pregunta</w:t>
      </w:r>
      <w:proofErr w:type="spellEnd"/>
      <w:r w:rsidRPr="00E72F79">
        <w:rPr>
          <w:sz w:val="22"/>
          <w:szCs w:val="22"/>
        </w:rPr>
        <w:t xml:space="preserve"> 4: </w:t>
      </w:r>
      <w:proofErr w:type="spellStart"/>
      <w:r w:rsidRPr="00E72F79">
        <w:rPr>
          <w:sz w:val="22"/>
          <w:szCs w:val="22"/>
        </w:rPr>
        <w:t>Comentarios</w:t>
      </w:r>
      <w:proofErr w:type="spellEnd"/>
      <w:r w:rsidRPr="00E72F79">
        <w:rPr>
          <w:sz w:val="22"/>
          <w:szCs w:val="22"/>
        </w:rPr>
        <w:t xml:space="preserve"> </w:t>
      </w:r>
    </w:p>
    <w:p w14:paraId="5C866D8B" w14:textId="77777777" w:rsidR="00BC3B59" w:rsidRDefault="001B2B79" w:rsidP="00BC3B59">
      <w:pPr>
        <w:shd w:val="clear" w:color="auto" w:fill="FFFFFF" w:themeFill="background1"/>
        <w:spacing w:before="240" w:after="240"/>
      </w:pPr>
      <w:r w:rsidRPr="001B2B79">
        <w:rPr>
          <w:color w:val="251B1B"/>
          <w:lang w:val="es-ES"/>
        </w:rPr>
        <w:t xml:space="preserve">Desarrollar y mantener un sistema de apoyo lleva tiempo y el sistema de cada persona será diferente. Tener diferentes tipos de relaciones nos permite pedir información, consejo y orientación sobre muchos tipos de cuestiones, ya sean emocionales, prácticas, profesionales o de otro tipo. </w:t>
      </w:r>
    </w:p>
    <w:p w14:paraId="76806DFF" w14:textId="1C53F90F" w:rsidR="001B2B79" w:rsidRPr="00BC3B59" w:rsidRDefault="001B2B79" w:rsidP="00BC3B59">
      <w:pPr>
        <w:pStyle w:val="Heading1"/>
        <w:rPr>
          <w:color w:val="251B1B"/>
          <w:sz w:val="22"/>
          <w:szCs w:val="22"/>
          <w:lang w:val="es-ES"/>
        </w:rPr>
      </w:pPr>
      <w:r w:rsidRPr="00BC3B59">
        <w:rPr>
          <w:b/>
          <w:bCs/>
          <w:sz w:val="22"/>
          <w:szCs w:val="22"/>
          <w:lang w:val="es-ES"/>
        </w:rPr>
        <w:t>[diapositiva 12]</w:t>
      </w:r>
      <w:r w:rsidRPr="00BC3B59">
        <w:rPr>
          <w:sz w:val="22"/>
          <w:szCs w:val="22"/>
          <w:lang w:val="es-ES"/>
        </w:rPr>
        <w:t xml:space="preserve"> Pregunta 5</w:t>
      </w:r>
    </w:p>
    <w:p w14:paraId="3808C4FA" w14:textId="77777777" w:rsidR="001B2B79" w:rsidRPr="001B2B79" w:rsidRDefault="001B2B79" w:rsidP="00500B89">
      <w:pPr>
        <w:shd w:val="clear" w:color="auto" w:fill="FFFFFF" w:themeFill="background1"/>
        <w:spacing w:before="240" w:after="240"/>
        <w:rPr>
          <w:b/>
          <w:bCs/>
          <w:color w:val="251B1B"/>
          <w:lang w:val="es-ES"/>
        </w:rPr>
      </w:pPr>
      <w:r w:rsidRPr="001B2B79">
        <w:rPr>
          <w:b/>
          <w:color w:val="251B1B"/>
          <w:lang w:val="es-ES"/>
        </w:rPr>
        <w:t>Considere lo siguiente</w:t>
      </w:r>
    </w:p>
    <w:p w14:paraId="43796FAE" w14:textId="77777777" w:rsidR="001B2B79" w:rsidRPr="001B2B79" w:rsidRDefault="001B2B79" w:rsidP="00500B89">
      <w:pPr>
        <w:shd w:val="clear" w:color="auto" w:fill="FFFFFF" w:themeFill="background1"/>
        <w:spacing w:before="240" w:after="240"/>
        <w:rPr>
          <w:color w:val="251B1B"/>
          <w:lang w:val="es-ES"/>
        </w:rPr>
      </w:pPr>
      <w:r w:rsidRPr="001B2B79">
        <w:rPr>
          <w:color w:val="251B1B"/>
          <w:lang w:val="es-ES"/>
        </w:rPr>
        <w:t>Para la siguiente pregunta, puede ser una buena idea utilizar un diario o un bloc de notas para escribir sus ideas y reflexiones.</w:t>
      </w:r>
    </w:p>
    <w:p w14:paraId="3141A92E" w14:textId="7DE7DEF6" w:rsidR="001B2B79" w:rsidRPr="008E3C99" w:rsidRDefault="001B2B79" w:rsidP="008E3C99">
      <w:pPr>
        <w:pStyle w:val="ListParagraph"/>
        <w:numPr>
          <w:ilvl w:val="0"/>
          <w:numId w:val="1"/>
        </w:numPr>
        <w:spacing w:before="240" w:after="240"/>
        <w:rPr>
          <w:color w:val="251B1B"/>
          <w:lang w:val="es-ES"/>
        </w:rPr>
      </w:pPr>
      <w:r w:rsidRPr="001B2B79">
        <w:rPr>
          <w:color w:val="251B1B"/>
          <w:lang w:val="es-ES"/>
        </w:rPr>
        <w:t>A pesar de haber hablado ya de sus límites, su pareja ha traspasado un límite y le ha hecho sentirse incómodo/a. ¿Cómo debe proceder?</w:t>
      </w:r>
    </w:p>
    <w:p w14:paraId="3F042220" w14:textId="77777777" w:rsidR="001B2B79" w:rsidRPr="00E72F79" w:rsidRDefault="001B2B79" w:rsidP="00E72F79">
      <w:pPr>
        <w:pStyle w:val="Heading1"/>
        <w:rPr>
          <w:rFonts w:eastAsia="Work Sans" w:cs="Work Sans"/>
          <w:sz w:val="22"/>
          <w:szCs w:val="22"/>
        </w:rPr>
      </w:pPr>
      <w:r w:rsidRPr="00E72F79">
        <w:rPr>
          <w:b/>
          <w:bCs/>
          <w:sz w:val="22"/>
          <w:szCs w:val="22"/>
        </w:rPr>
        <w:lastRenderedPageBreak/>
        <w:t>[</w:t>
      </w:r>
      <w:proofErr w:type="spellStart"/>
      <w:r w:rsidRPr="00E72F79">
        <w:rPr>
          <w:b/>
          <w:bCs/>
          <w:sz w:val="22"/>
          <w:szCs w:val="22"/>
        </w:rPr>
        <w:t>diapositiva</w:t>
      </w:r>
      <w:proofErr w:type="spellEnd"/>
      <w:r w:rsidRPr="00E72F79">
        <w:rPr>
          <w:b/>
          <w:bCs/>
          <w:sz w:val="22"/>
          <w:szCs w:val="22"/>
        </w:rPr>
        <w:t xml:space="preserve"> 13]</w:t>
      </w:r>
      <w:r w:rsidRPr="00E72F79">
        <w:rPr>
          <w:sz w:val="22"/>
          <w:szCs w:val="22"/>
        </w:rPr>
        <w:t xml:space="preserve"> </w:t>
      </w:r>
      <w:proofErr w:type="spellStart"/>
      <w:r w:rsidRPr="00E72F79">
        <w:rPr>
          <w:sz w:val="22"/>
          <w:szCs w:val="22"/>
        </w:rPr>
        <w:t>Pregunta</w:t>
      </w:r>
      <w:proofErr w:type="spellEnd"/>
      <w:r w:rsidRPr="00E72F79">
        <w:rPr>
          <w:sz w:val="22"/>
          <w:szCs w:val="22"/>
        </w:rPr>
        <w:t xml:space="preserve"> 5: </w:t>
      </w:r>
      <w:proofErr w:type="spellStart"/>
      <w:r w:rsidRPr="00E72F79">
        <w:rPr>
          <w:sz w:val="22"/>
          <w:szCs w:val="22"/>
        </w:rPr>
        <w:t>Comentarios</w:t>
      </w:r>
      <w:proofErr w:type="spellEnd"/>
      <w:r w:rsidRPr="00E72F79">
        <w:rPr>
          <w:sz w:val="22"/>
          <w:szCs w:val="22"/>
        </w:rPr>
        <w:t xml:space="preserve"> </w:t>
      </w:r>
    </w:p>
    <w:p w14:paraId="1C9E0C5B" w14:textId="77777777" w:rsidR="001B2B79" w:rsidRPr="001B2B79" w:rsidRDefault="001B2B79" w:rsidP="00500B89">
      <w:pPr>
        <w:shd w:val="clear" w:color="auto" w:fill="FFFFFF" w:themeFill="background1"/>
        <w:spacing w:before="240" w:after="240"/>
        <w:rPr>
          <w:color w:val="251B1B"/>
          <w:lang w:val="es-ES"/>
        </w:rPr>
      </w:pPr>
      <w:r w:rsidRPr="001B2B79">
        <w:rPr>
          <w:color w:val="251B1B"/>
          <w:lang w:val="es-ES"/>
        </w:rPr>
        <w:t xml:space="preserve">Hablar de nuestros límites no siempre es fácil. Y cuando ya hemos tenido esa conversación y nuestra pareja </w:t>
      </w:r>
      <w:proofErr w:type="spellStart"/>
      <w:r w:rsidRPr="001B2B79">
        <w:rPr>
          <w:color w:val="251B1B"/>
          <w:lang w:val="es-ES"/>
        </w:rPr>
        <w:t>aún</w:t>
      </w:r>
      <w:proofErr w:type="spellEnd"/>
      <w:r w:rsidRPr="001B2B79">
        <w:rPr>
          <w:color w:val="251B1B"/>
          <w:lang w:val="es-ES"/>
        </w:rPr>
        <w:t xml:space="preserve"> así los ha traspasado, haciéndonos sentir incómodos, puede ser aún más difícil. </w:t>
      </w:r>
    </w:p>
    <w:p w14:paraId="764CB3A8" w14:textId="77777777" w:rsidR="001B2B79" w:rsidRPr="001B2B79" w:rsidRDefault="001B2B79" w:rsidP="00500B89">
      <w:pPr>
        <w:shd w:val="clear" w:color="auto" w:fill="FFFFFF"/>
        <w:spacing w:before="240" w:after="240"/>
        <w:rPr>
          <w:color w:val="251B1B"/>
          <w:lang w:val="es-ES"/>
        </w:rPr>
      </w:pPr>
      <w:r w:rsidRPr="001B2B79">
        <w:rPr>
          <w:color w:val="251B1B"/>
          <w:lang w:val="es-ES"/>
        </w:rPr>
        <w:t xml:space="preserve">Es importante identificar sus opciones: </w:t>
      </w:r>
    </w:p>
    <w:p w14:paraId="77952180" w14:textId="77777777" w:rsidR="001B2B79" w:rsidRPr="001B2B79" w:rsidRDefault="001B2B79" w:rsidP="00500B89">
      <w:pPr>
        <w:numPr>
          <w:ilvl w:val="0"/>
          <w:numId w:val="12"/>
        </w:numPr>
        <w:shd w:val="clear" w:color="auto" w:fill="FFFFFF" w:themeFill="background1"/>
        <w:spacing w:before="240"/>
        <w:rPr>
          <w:color w:val="251B1B"/>
          <w:lang w:val="es-ES"/>
        </w:rPr>
      </w:pPr>
      <w:r w:rsidRPr="001B2B79">
        <w:rPr>
          <w:color w:val="251B1B"/>
          <w:lang w:val="es-ES"/>
        </w:rPr>
        <w:t xml:space="preserve">Puede que decida tener otra conversación con ellos y decirles que han ido más allá de un límite y le han hecho sentirse incómodo/a </w:t>
      </w:r>
    </w:p>
    <w:p w14:paraId="2F3313E0" w14:textId="77777777" w:rsidR="001B2B79" w:rsidRPr="001B2B79" w:rsidRDefault="001B2B79" w:rsidP="00500B89">
      <w:pPr>
        <w:numPr>
          <w:ilvl w:val="0"/>
          <w:numId w:val="12"/>
        </w:numPr>
        <w:shd w:val="clear" w:color="auto" w:fill="FFFFFF" w:themeFill="background1"/>
        <w:rPr>
          <w:color w:val="251B1B"/>
          <w:lang w:val="es-ES"/>
        </w:rPr>
      </w:pPr>
      <w:r w:rsidRPr="001B2B79">
        <w:rPr>
          <w:color w:val="251B1B"/>
          <w:lang w:val="es-ES"/>
        </w:rPr>
        <w:t>Puede que decida alejarse por un tiempo de su pareja</w:t>
      </w:r>
    </w:p>
    <w:p w14:paraId="558E5343" w14:textId="77777777" w:rsidR="001B2B79" w:rsidRPr="001B2B79" w:rsidRDefault="001B2B79" w:rsidP="00500B89">
      <w:pPr>
        <w:numPr>
          <w:ilvl w:val="0"/>
          <w:numId w:val="12"/>
        </w:numPr>
        <w:shd w:val="clear" w:color="auto" w:fill="FFFFFF" w:themeFill="background1"/>
        <w:spacing w:after="240"/>
        <w:rPr>
          <w:color w:val="251B1B"/>
          <w:lang w:val="es-ES"/>
        </w:rPr>
      </w:pPr>
      <w:r w:rsidRPr="001B2B79">
        <w:rPr>
          <w:color w:val="251B1B"/>
          <w:lang w:val="es-ES"/>
        </w:rPr>
        <w:t xml:space="preserve">O puede que decida que dejar la relación es lo mejor para usted </w:t>
      </w:r>
    </w:p>
    <w:p w14:paraId="501D17D7" w14:textId="77777777" w:rsidR="001B2B79" w:rsidRPr="0023755B" w:rsidRDefault="001B2B79" w:rsidP="00500B89">
      <w:pPr>
        <w:shd w:val="clear" w:color="auto" w:fill="FFFFFF" w:themeFill="background1"/>
        <w:spacing w:before="240" w:after="240"/>
        <w:rPr>
          <w:color w:val="251B1B"/>
        </w:rPr>
      </w:pPr>
      <w:r w:rsidRPr="001B2B79">
        <w:rPr>
          <w:color w:val="251B1B"/>
          <w:lang w:val="es-ES"/>
        </w:rPr>
        <w:t xml:space="preserve">Sea realista sobre lo que puede y no puede hacer. Si no se siente seguro/a hablando de esto con su pareja, pida ayuda a su sistema de apoyo. </w:t>
      </w:r>
      <w:r>
        <w:rPr>
          <w:color w:val="251B1B"/>
        </w:rPr>
        <w:t xml:space="preserve">Y lo </w:t>
      </w:r>
      <w:proofErr w:type="spellStart"/>
      <w:r>
        <w:rPr>
          <w:color w:val="251B1B"/>
        </w:rPr>
        <w:t>más</w:t>
      </w:r>
      <w:proofErr w:type="spellEnd"/>
      <w:r>
        <w:rPr>
          <w:color w:val="251B1B"/>
        </w:rPr>
        <w:t xml:space="preserve"> </w:t>
      </w:r>
      <w:proofErr w:type="spellStart"/>
      <w:r>
        <w:rPr>
          <w:color w:val="251B1B"/>
        </w:rPr>
        <w:t>importante</w:t>
      </w:r>
      <w:proofErr w:type="spellEnd"/>
      <w:r>
        <w:rPr>
          <w:color w:val="251B1B"/>
        </w:rPr>
        <w:t xml:space="preserve">, </w:t>
      </w:r>
      <w:proofErr w:type="spellStart"/>
      <w:r>
        <w:rPr>
          <w:color w:val="251B1B"/>
        </w:rPr>
        <w:t>cuídese</w:t>
      </w:r>
      <w:proofErr w:type="spellEnd"/>
      <w:r>
        <w:rPr>
          <w:color w:val="251B1B"/>
        </w:rPr>
        <w:t xml:space="preserve">. </w:t>
      </w:r>
    </w:p>
    <w:p w14:paraId="07287F88" w14:textId="77777777" w:rsidR="001B2B79" w:rsidRPr="00E72F79" w:rsidRDefault="001B2B79" w:rsidP="00E72F79">
      <w:pPr>
        <w:pStyle w:val="Heading1"/>
        <w:rPr>
          <w:rFonts w:eastAsia="Work Sans" w:cs="Work Sans"/>
          <w:b/>
          <w:bCs/>
          <w:sz w:val="22"/>
          <w:szCs w:val="22"/>
          <w:highlight w:val="yellow"/>
          <w:lang w:val="es-ES"/>
        </w:rPr>
      </w:pPr>
      <w:r w:rsidRPr="00E72F79">
        <w:rPr>
          <w:b/>
          <w:sz w:val="22"/>
          <w:szCs w:val="22"/>
          <w:lang w:val="es-ES"/>
        </w:rPr>
        <w:t>[diapositiva 14]</w:t>
      </w:r>
      <w:r w:rsidRPr="00E72F79">
        <w:rPr>
          <w:sz w:val="22"/>
          <w:szCs w:val="22"/>
          <w:lang w:val="es-ES"/>
        </w:rPr>
        <w:t xml:space="preserve"> Conclusiones del módulo 2 </w:t>
      </w:r>
    </w:p>
    <w:p w14:paraId="37B13184" w14:textId="77777777" w:rsidR="001B2B79" w:rsidRPr="00500B89" w:rsidRDefault="001B2B79" w:rsidP="00500B89">
      <w:pPr>
        <w:rPr>
          <w:rFonts w:eastAsia="Work Sans" w:cs="Work Sans"/>
          <w:bCs/>
          <w:lang w:val="es-419"/>
        </w:rPr>
      </w:pPr>
    </w:p>
    <w:p w14:paraId="23C555C5" w14:textId="77777777" w:rsidR="001B2B79" w:rsidRPr="001B2B79" w:rsidRDefault="001B2B79" w:rsidP="00500B89">
      <w:pPr>
        <w:rPr>
          <w:rFonts w:eastAsia="Work Sans" w:cs="Work Sans"/>
          <w:bCs/>
          <w:highlight w:val="yellow"/>
          <w:lang w:val="es-ES"/>
        </w:rPr>
      </w:pPr>
      <w:r w:rsidRPr="001B2B79">
        <w:rPr>
          <w:lang w:val="es-ES"/>
        </w:rPr>
        <w:t>Para aprender sobre relaciones sanas y seguras, debemos seguir participando en oportunidades para ampliar nuestros conocimientos. Cuando aprendemos más sobre estos temas, estamos en camino para crear comunidades más seguras para todos. Aquí le mostramos algunas cosas que se pueden aprender de este módulo:</w:t>
      </w:r>
    </w:p>
    <w:p w14:paraId="64781E9C" w14:textId="77777777" w:rsidR="001B2B79" w:rsidRPr="001B2B79" w:rsidRDefault="001B2B79" w:rsidP="00500B89">
      <w:pPr>
        <w:numPr>
          <w:ilvl w:val="0"/>
          <w:numId w:val="6"/>
        </w:numPr>
        <w:rPr>
          <w:lang w:val="es-ES"/>
        </w:rPr>
      </w:pPr>
      <w:r w:rsidRPr="001B2B79">
        <w:rPr>
          <w:lang w:val="es-ES"/>
        </w:rPr>
        <w:t xml:space="preserve">Definir por nosotros mismos cómo es una relación segura y sana, ya sea con compañeros de piso o de trabajo, un amigo/a, una pareja o parejas sexuales o no sexuales, una pareja estable o un padre o madre, puede ayudarnos a entender cómo y por qué establecemos ciertos límites. </w:t>
      </w:r>
    </w:p>
    <w:p w14:paraId="6F3B41C7" w14:textId="77777777" w:rsidR="001B2B79" w:rsidRPr="001B2B79" w:rsidRDefault="001B2B79" w:rsidP="00500B89">
      <w:pPr>
        <w:numPr>
          <w:ilvl w:val="0"/>
          <w:numId w:val="6"/>
        </w:numPr>
        <w:rPr>
          <w:lang w:val="es-ES"/>
        </w:rPr>
      </w:pPr>
      <w:r w:rsidRPr="001B2B79">
        <w:rPr>
          <w:lang w:val="es-ES"/>
        </w:rPr>
        <w:t xml:space="preserve">Para desarrollar y mantener relaciones sanas, es importante mantener conversaciones continuas sobre nuestros límites y expectativas. </w:t>
      </w:r>
    </w:p>
    <w:p w14:paraId="4F5759D7" w14:textId="77777777" w:rsidR="001B2B79" w:rsidRPr="00CB12E6" w:rsidRDefault="001B2B79" w:rsidP="00500B89">
      <w:pPr>
        <w:pStyle w:val="Heading1"/>
        <w:rPr>
          <w:sz w:val="30"/>
          <w:szCs w:val="30"/>
        </w:rPr>
      </w:pPr>
      <w:r>
        <w:rPr>
          <w:sz w:val="30"/>
        </w:rPr>
        <w:t xml:space="preserve">Cita </w:t>
      </w:r>
    </w:p>
    <w:p w14:paraId="651E7255" w14:textId="77777777" w:rsidR="001B2B79" w:rsidRPr="00CB12E6" w:rsidRDefault="001B2B79" w:rsidP="00500B89">
      <w:pPr>
        <w:rPr>
          <w:rFonts w:eastAsia="Work Sans" w:cs="Work Sans"/>
          <w:color w:val="434343"/>
          <w:sz w:val="30"/>
          <w:szCs w:val="30"/>
        </w:rPr>
      </w:pPr>
      <w:proofErr w:type="spellStart"/>
      <w:r>
        <w:rPr>
          <w:color w:val="434343"/>
        </w:rPr>
        <w:t>Levand</w:t>
      </w:r>
      <w:proofErr w:type="spellEnd"/>
      <w:r>
        <w:rPr>
          <w:color w:val="434343"/>
        </w:rPr>
        <w:t xml:space="preserve">, M. A. (2020). Consent as Cross-Cultural Communication: Navigating Consent in a Multicultural World. </w:t>
      </w:r>
      <w:r>
        <w:rPr>
          <w:i/>
          <w:color w:val="434343"/>
        </w:rPr>
        <w:t>Sexuality &amp; Culture, 24</w:t>
      </w:r>
      <w:r>
        <w:rPr>
          <w:color w:val="434343"/>
        </w:rPr>
        <w:t>(3), 835–847. https://doi.org/10.1007/s121</w:t>
      </w:r>
      <w:r>
        <w:t>19-019-09667-7</w:t>
      </w:r>
      <w:r>
        <w:rPr>
          <w:color w:val="434343"/>
          <w:sz w:val="24"/>
        </w:rPr>
        <w:t xml:space="preserve">   </w:t>
      </w:r>
      <w:r>
        <w:t xml:space="preserve"> </w:t>
      </w:r>
    </w:p>
    <w:p w14:paraId="5C150FED" w14:textId="77777777" w:rsidR="001B2B79" w:rsidRPr="00CB12E6" w:rsidRDefault="001B2B79" w:rsidP="00500B89">
      <w:pPr>
        <w:rPr>
          <w:rFonts w:eastAsia="Work Sans" w:cs="Work Sans"/>
          <w:b/>
          <w:bCs/>
          <w:color w:val="434343"/>
        </w:rPr>
      </w:pPr>
    </w:p>
    <w:p w14:paraId="69692258" w14:textId="0029626D" w:rsidR="59672639" w:rsidRDefault="59672639" w:rsidP="59672639">
      <w:pPr>
        <w:rPr>
          <w:b/>
          <w:bCs/>
        </w:rPr>
      </w:pPr>
    </w:p>
    <w:p w14:paraId="38601768" w14:textId="320E06A3" w:rsidR="00BD42F6" w:rsidRPr="0023755B" w:rsidRDefault="00BD42F6" w:rsidP="0023755B">
      <w:pPr>
        <w:rPr>
          <w:color w:val="251B1B"/>
        </w:rPr>
      </w:pPr>
    </w:p>
    <w:sectPr w:rsidR="00BD42F6" w:rsidRPr="0023755B" w:rsidSect="005C6A1F">
      <w:headerReference w:type="default" r:id="rId11"/>
      <w:footerReference w:type="default" r:id="rId12"/>
      <w:pgSz w:w="12240" w:h="15840"/>
      <w:pgMar w:top="1440" w:right="1440" w:bottom="1440" w:left="1440"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B7E3A" w14:textId="77777777" w:rsidR="005C6A1F" w:rsidRDefault="005C6A1F">
      <w:pPr>
        <w:spacing w:line="240" w:lineRule="auto"/>
      </w:pPr>
      <w:r>
        <w:separator/>
      </w:r>
    </w:p>
  </w:endnote>
  <w:endnote w:type="continuationSeparator" w:id="0">
    <w:p w14:paraId="387D8CFB" w14:textId="77777777" w:rsidR="005C6A1F" w:rsidRDefault="005C6A1F">
      <w:pPr>
        <w:spacing w:line="240" w:lineRule="auto"/>
      </w:pPr>
      <w:r>
        <w:continuationSeparator/>
      </w:r>
    </w:p>
  </w:endnote>
  <w:endnote w:type="continuationNotice" w:id="1">
    <w:p w14:paraId="774132C4" w14:textId="77777777" w:rsidR="005C6A1F" w:rsidRDefault="005C6A1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Light">
    <w:charset w:val="00"/>
    <w:family w:val="auto"/>
    <w:pitch w:val="variable"/>
    <w:sig w:usb0="A00000FF" w:usb1="5000E07B" w:usb2="00000000" w:usb3="00000000" w:csb0="00000193" w:csb1="00000000"/>
  </w:font>
  <w:font w:name="Arial">
    <w:panose1 w:val="020B0604020202020204"/>
    <w:charset w:val="00"/>
    <w:family w:val="swiss"/>
    <w:pitch w:val="variable"/>
    <w:sig w:usb0="E0002EFF" w:usb1="C000785B" w:usb2="00000009" w:usb3="00000000" w:csb0="000001FF" w:csb1="00000000"/>
  </w:font>
  <w:font w:name="Work Sans Medium">
    <w:charset w:val="00"/>
    <w:family w:val="auto"/>
    <w:pitch w:val="variable"/>
    <w:sig w:usb0="A00000FF" w:usb1="5000E07B" w:usb2="00000000" w:usb3="00000000" w:csb0="00000193" w:csb1="00000000"/>
  </w:font>
  <w:font w:name="Work Sans">
    <w:charset w:val="00"/>
    <w:family w:val="auto"/>
    <w:pitch w:val="variable"/>
    <w:sig w:usb0="A00000FF" w:usb1="5000E07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5AF3A" w14:textId="40C400C7" w:rsidR="00383EAB" w:rsidRDefault="001B2B79" w:rsidP="00383EAB">
    <w:r w:rsidRPr="00731D17">
      <w:rPr>
        <w:noProof/>
      </w:rPr>
      <w:drawing>
        <wp:anchor distT="0" distB="0" distL="114300" distR="114300" simplePos="0" relativeHeight="251659264" behindDoc="1" locked="0" layoutInCell="1" allowOverlap="1" wp14:anchorId="3A5EA098" wp14:editId="5F9C3779">
          <wp:simplePos x="0" y="0"/>
          <wp:positionH relativeFrom="page">
            <wp:posOffset>9525</wp:posOffset>
          </wp:positionH>
          <wp:positionV relativeFrom="page">
            <wp:posOffset>8228330</wp:posOffset>
          </wp:positionV>
          <wp:extent cx="7890510" cy="1441450"/>
          <wp:effectExtent l="0" t="0" r="0" b="6350"/>
          <wp:wrapNone/>
          <wp:docPr id="1834011910" name="Picture 1" descr="A purpl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011910" name="Picture 1" descr="A purple and green logo&#10;&#10;Description automatically generated"/>
                  <pic:cNvPicPr/>
                </pic:nvPicPr>
                <pic:blipFill>
                  <a:blip r:embed="rId1">
                    <a:extLst>
                      <a:ext uri="{28A0092B-C50C-407E-A947-70E740481C1C}">
                        <a14:useLocalDpi xmlns:a14="http://schemas.microsoft.com/office/drawing/2010/main" val="0"/>
                      </a:ext>
                    </a:extLst>
                  </a:blip>
                  <a:srcRect t="915" b="915"/>
                  <a:stretch>
                    <a:fillRect/>
                  </a:stretch>
                </pic:blipFill>
                <pic:spPr bwMode="auto">
                  <a:xfrm>
                    <a:off x="0" y="0"/>
                    <a:ext cx="7890510" cy="1441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DCFE650" w14:textId="77777777" w:rsidR="00383EAB" w:rsidRDefault="00383EAB" w:rsidP="00383EAB"/>
  <w:p w14:paraId="6BC36546" w14:textId="7990D3B7" w:rsidR="00383EAB" w:rsidRPr="009C69DB" w:rsidRDefault="00383EAB" w:rsidP="00383EAB">
    <w:pPr>
      <w:ind w:left="-709" w:right="-1130" w:hanging="425"/>
      <w:rPr>
        <w:sz w:val="16"/>
        <w:szCs w:val="16"/>
      </w:rPr>
    </w:pPr>
    <w:r w:rsidRPr="001B2B79">
      <w:rPr>
        <w:sz w:val="16"/>
        <w:lang w:val="es-ES"/>
      </w:rPr>
      <w:t xml:space="preserve">Este folleto está registrado bajo una </w:t>
    </w:r>
    <w:hyperlink r:id="rId2">
      <w:r w:rsidRPr="001B2B79">
        <w:rPr>
          <w:rStyle w:val="Hyperlink"/>
          <w:sz w:val="16"/>
          <w:lang w:val="es-ES"/>
        </w:rPr>
        <w:t>Licencia Internacional de Creative Commons Atribución 4.0</w:t>
      </w:r>
    </w:hyperlink>
    <w:r w:rsidRPr="001B2B79">
      <w:rPr>
        <w:sz w:val="16"/>
        <w:lang w:val="es-ES"/>
      </w:rPr>
      <w:t>.</w:t>
    </w:r>
    <w:r w:rsidRPr="001B2B79">
      <w:rPr>
        <w:sz w:val="16"/>
        <w:lang w:val="es-ES"/>
      </w:rPr>
      <w:tab/>
      <w:t xml:space="preserve">                                 </w:t>
    </w:r>
    <w:r>
      <w:rPr>
        <w:sz w:val="16"/>
      </w:rPr>
      <w:t>© 2024 Gobierno de BC</w:t>
    </w:r>
  </w:p>
  <w:p w14:paraId="000000B2" w14:textId="380907DD" w:rsidR="00BD42F6" w:rsidRDefault="00BD42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BC4F9" w14:textId="77777777" w:rsidR="005C6A1F" w:rsidRDefault="005C6A1F">
      <w:pPr>
        <w:spacing w:line="240" w:lineRule="auto"/>
      </w:pPr>
      <w:r>
        <w:separator/>
      </w:r>
    </w:p>
  </w:footnote>
  <w:footnote w:type="continuationSeparator" w:id="0">
    <w:p w14:paraId="149F4564" w14:textId="77777777" w:rsidR="005C6A1F" w:rsidRDefault="005C6A1F">
      <w:pPr>
        <w:spacing w:line="240" w:lineRule="auto"/>
      </w:pPr>
      <w:r>
        <w:continuationSeparator/>
      </w:r>
    </w:p>
  </w:footnote>
  <w:footnote w:type="continuationNotice" w:id="1">
    <w:p w14:paraId="53016732" w14:textId="77777777" w:rsidR="005C6A1F" w:rsidRDefault="005C6A1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9957126"/>
      <w:docPartObj>
        <w:docPartGallery w:val="Page Numbers (Top of Page)"/>
        <w:docPartUnique/>
      </w:docPartObj>
    </w:sdtPr>
    <w:sdtEndPr>
      <w:rPr>
        <w:noProof/>
      </w:rPr>
    </w:sdtEndPr>
    <w:sdtContent>
      <w:p w14:paraId="13D92B7C" w14:textId="6625BFA7" w:rsidR="00383EAB" w:rsidRDefault="00383EAB">
        <w:pPr>
          <w:pStyle w:val="Header"/>
          <w:jc w:val="right"/>
        </w:pPr>
        <w:r>
          <w:fldChar w:fldCharType="begin"/>
        </w:r>
        <w:r>
          <w:instrText xml:space="preserve"> PAGE   \* MERGEFORMAT </w:instrText>
        </w:r>
        <w:r>
          <w:fldChar w:fldCharType="separate"/>
        </w:r>
        <w:r>
          <w:t>2</w:t>
        </w:r>
        <w:r>
          <w:fldChar w:fldCharType="end"/>
        </w:r>
      </w:p>
    </w:sdtContent>
  </w:sdt>
  <w:p w14:paraId="6BA31DE9" w14:textId="77777777" w:rsidR="00383EAB" w:rsidRDefault="00383E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21BA4"/>
    <w:multiLevelType w:val="hybridMultilevel"/>
    <w:tmpl w:val="F1ECAE20"/>
    <w:lvl w:ilvl="0" w:tplc="FFFFFFFF">
      <w:start w:val="1"/>
      <w:numFmt w:val="decimal"/>
      <w:lvlText w:val="%1."/>
      <w:lvlJc w:val="left"/>
      <w:pPr>
        <w:ind w:left="720" w:hanging="360"/>
      </w:pPr>
      <w:rPr>
        <w:u w:val="none"/>
      </w:rPr>
    </w:lvl>
    <w:lvl w:ilvl="1" w:tplc="FFFFFFFF">
      <w:start w:val="1"/>
      <w:numFmt w:val="bullet"/>
      <w:lvlText w:val="▫"/>
      <w:lvlJc w:val="left"/>
      <w:pPr>
        <w:ind w:left="1440" w:hanging="360"/>
      </w:pPr>
      <w:rPr>
        <w:u w:val="none"/>
      </w:rPr>
    </w:lvl>
    <w:lvl w:ilvl="2" w:tplc="FFFFFFFF">
      <w:start w:val="1"/>
      <w:numFmt w:val="lowerRoman"/>
      <w:lvlText w:val="%3."/>
      <w:lvlJc w:val="right"/>
      <w:pPr>
        <w:ind w:left="2160" w:hanging="360"/>
      </w:pPr>
      <w:rPr>
        <w:u w:val="none"/>
      </w:rPr>
    </w:lvl>
    <w:lvl w:ilvl="3" w:tplc="FFFFFFFF">
      <w:start w:val="1"/>
      <w:numFmt w:val="decimal"/>
      <w:lvlText w:val="%4."/>
      <w:lvlJc w:val="left"/>
      <w:pPr>
        <w:ind w:left="2880" w:hanging="360"/>
      </w:pPr>
      <w:rPr>
        <w:u w:val="none"/>
      </w:rPr>
    </w:lvl>
    <w:lvl w:ilvl="4" w:tplc="FFFFFFFF">
      <w:start w:val="1"/>
      <w:numFmt w:val="lowerLetter"/>
      <w:lvlText w:val="%5."/>
      <w:lvlJc w:val="left"/>
      <w:pPr>
        <w:ind w:left="3600" w:hanging="360"/>
      </w:pPr>
      <w:rPr>
        <w:u w:val="none"/>
      </w:rPr>
    </w:lvl>
    <w:lvl w:ilvl="5" w:tplc="FFFFFFFF">
      <w:start w:val="1"/>
      <w:numFmt w:val="lowerRoman"/>
      <w:lvlText w:val="%6."/>
      <w:lvlJc w:val="right"/>
      <w:pPr>
        <w:ind w:left="4320" w:hanging="360"/>
      </w:pPr>
      <w:rPr>
        <w:u w:val="none"/>
      </w:rPr>
    </w:lvl>
    <w:lvl w:ilvl="6" w:tplc="FFFFFFFF">
      <w:start w:val="1"/>
      <w:numFmt w:val="decimal"/>
      <w:lvlText w:val="%7."/>
      <w:lvlJc w:val="left"/>
      <w:pPr>
        <w:ind w:left="5040" w:hanging="360"/>
      </w:pPr>
      <w:rPr>
        <w:u w:val="none"/>
      </w:rPr>
    </w:lvl>
    <w:lvl w:ilvl="7" w:tplc="FFFFFFFF">
      <w:start w:val="1"/>
      <w:numFmt w:val="lowerLetter"/>
      <w:lvlText w:val="%8."/>
      <w:lvlJc w:val="left"/>
      <w:pPr>
        <w:ind w:left="5760" w:hanging="360"/>
      </w:pPr>
      <w:rPr>
        <w:u w:val="none"/>
      </w:rPr>
    </w:lvl>
    <w:lvl w:ilvl="8" w:tplc="FFFFFFFF">
      <w:start w:val="1"/>
      <w:numFmt w:val="lowerRoman"/>
      <w:lvlText w:val="%9."/>
      <w:lvlJc w:val="right"/>
      <w:pPr>
        <w:ind w:left="6480" w:hanging="360"/>
      </w:pPr>
      <w:rPr>
        <w:u w:val="none"/>
      </w:rPr>
    </w:lvl>
  </w:abstractNum>
  <w:abstractNum w:abstractNumId="1" w15:restartNumberingAfterBreak="0">
    <w:nsid w:val="2B9D4F15"/>
    <w:multiLevelType w:val="hybridMultilevel"/>
    <w:tmpl w:val="241ED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E70B1F"/>
    <w:multiLevelType w:val="multilevel"/>
    <w:tmpl w:val="8F9482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DA5416B"/>
    <w:multiLevelType w:val="hybridMultilevel"/>
    <w:tmpl w:val="BDE82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750A6E"/>
    <w:multiLevelType w:val="hybridMultilevel"/>
    <w:tmpl w:val="36666A4E"/>
    <w:lvl w:ilvl="0" w:tplc="492228E8">
      <w:start w:val="1"/>
      <w:numFmt w:val="decimal"/>
      <w:lvlText w:val="%1."/>
      <w:lvlJc w:val="left"/>
      <w:pPr>
        <w:ind w:left="720" w:hanging="360"/>
      </w:pPr>
      <w:rPr>
        <w:u w:val="none"/>
      </w:rPr>
    </w:lvl>
    <w:lvl w:ilvl="1" w:tplc="CEEE1C86">
      <w:start w:val="1"/>
      <w:numFmt w:val="bullet"/>
      <w:lvlText w:val="▫"/>
      <w:lvlJc w:val="left"/>
      <w:pPr>
        <w:ind w:left="1440" w:hanging="360"/>
      </w:pPr>
      <w:rPr>
        <w:u w:val="none"/>
      </w:rPr>
    </w:lvl>
    <w:lvl w:ilvl="2" w:tplc="9E72F512">
      <w:start w:val="1"/>
      <w:numFmt w:val="lowerRoman"/>
      <w:lvlText w:val="%3."/>
      <w:lvlJc w:val="right"/>
      <w:pPr>
        <w:ind w:left="2160" w:hanging="360"/>
      </w:pPr>
      <w:rPr>
        <w:u w:val="none"/>
      </w:rPr>
    </w:lvl>
    <w:lvl w:ilvl="3" w:tplc="5A04E39E">
      <w:start w:val="1"/>
      <w:numFmt w:val="decimal"/>
      <w:lvlText w:val="%4."/>
      <w:lvlJc w:val="left"/>
      <w:pPr>
        <w:ind w:left="2880" w:hanging="360"/>
      </w:pPr>
      <w:rPr>
        <w:u w:val="none"/>
      </w:rPr>
    </w:lvl>
    <w:lvl w:ilvl="4" w:tplc="DC2E7A10">
      <w:start w:val="1"/>
      <w:numFmt w:val="lowerLetter"/>
      <w:lvlText w:val="%5."/>
      <w:lvlJc w:val="left"/>
      <w:pPr>
        <w:ind w:left="3600" w:hanging="360"/>
      </w:pPr>
      <w:rPr>
        <w:u w:val="none"/>
      </w:rPr>
    </w:lvl>
    <w:lvl w:ilvl="5" w:tplc="55669232">
      <w:start w:val="1"/>
      <w:numFmt w:val="lowerRoman"/>
      <w:lvlText w:val="%6."/>
      <w:lvlJc w:val="right"/>
      <w:pPr>
        <w:ind w:left="4320" w:hanging="360"/>
      </w:pPr>
      <w:rPr>
        <w:u w:val="none"/>
      </w:rPr>
    </w:lvl>
    <w:lvl w:ilvl="6" w:tplc="F4342D1E">
      <w:start w:val="1"/>
      <w:numFmt w:val="decimal"/>
      <w:lvlText w:val="%7."/>
      <w:lvlJc w:val="left"/>
      <w:pPr>
        <w:ind w:left="5040" w:hanging="360"/>
      </w:pPr>
      <w:rPr>
        <w:u w:val="none"/>
      </w:rPr>
    </w:lvl>
    <w:lvl w:ilvl="7" w:tplc="49C2FF86">
      <w:start w:val="1"/>
      <w:numFmt w:val="lowerLetter"/>
      <w:lvlText w:val="%8."/>
      <w:lvlJc w:val="left"/>
      <w:pPr>
        <w:ind w:left="5760" w:hanging="360"/>
      </w:pPr>
      <w:rPr>
        <w:u w:val="none"/>
      </w:rPr>
    </w:lvl>
    <w:lvl w:ilvl="8" w:tplc="689C8046">
      <w:start w:val="1"/>
      <w:numFmt w:val="lowerRoman"/>
      <w:lvlText w:val="%9."/>
      <w:lvlJc w:val="right"/>
      <w:pPr>
        <w:ind w:left="6480" w:hanging="360"/>
      </w:pPr>
      <w:rPr>
        <w:u w:val="none"/>
      </w:rPr>
    </w:lvl>
  </w:abstractNum>
  <w:abstractNum w:abstractNumId="5" w15:restartNumberingAfterBreak="0">
    <w:nsid w:val="345C5CF6"/>
    <w:multiLevelType w:val="multilevel"/>
    <w:tmpl w:val="15B8A6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C903752"/>
    <w:multiLevelType w:val="hybridMultilevel"/>
    <w:tmpl w:val="4802FCD0"/>
    <w:lvl w:ilvl="0" w:tplc="82B84670">
      <w:start w:val="5"/>
      <w:numFmt w:val="decimal"/>
      <w:lvlText w:val="%1."/>
      <w:lvlJc w:val="left"/>
      <w:pPr>
        <w:ind w:left="720" w:hanging="360"/>
      </w:pPr>
    </w:lvl>
    <w:lvl w:ilvl="1" w:tplc="A2DC7CDA">
      <w:start w:val="1"/>
      <w:numFmt w:val="lowerLetter"/>
      <w:lvlText w:val="%2."/>
      <w:lvlJc w:val="left"/>
      <w:pPr>
        <w:ind w:left="1440" w:hanging="360"/>
      </w:pPr>
    </w:lvl>
    <w:lvl w:ilvl="2" w:tplc="39B6865C">
      <w:start w:val="1"/>
      <w:numFmt w:val="lowerRoman"/>
      <w:lvlText w:val="%3."/>
      <w:lvlJc w:val="right"/>
      <w:pPr>
        <w:ind w:left="2160" w:hanging="180"/>
      </w:pPr>
    </w:lvl>
    <w:lvl w:ilvl="3" w:tplc="02DCFEBE">
      <w:start w:val="1"/>
      <w:numFmt w:val="decimal"/>
      <w:lvlText w:val="%4."/>
      <w:lvlJc w:val="left"/>
      <w:pPr>
        <w:ind w:left="2880" w:hanging="360"/>
      </w:pPr>
    </w:lvl>
    <w:lvl w:ilvl="4" w:tplc="4FA4AD2E">
      <w:start w:val="1"/>
      <w:numFmt w:val="lowerLetter"/>
      <w:lvlText w:val="%5."/>
      <w:lvlJc w:val="left"/>
      <w:pPr>
        <w:ind w:left="3600" w:hanging="360"/>
      </w:pPr>
    </w:lvl>
    <w:lvl w:ilvl="5" w:tplc="4524D6B4">
      <w:start w:val="1"/>
      <w:numFmt w:val="lowerRoman"/>
      <w:lvlText w:val="%6."/>
      <w:lvlJc w:val="right"/>
      <w:pPr>
        <w:ind w:left="4320" w:hanging="180"/>
      </w:pPr>
    </w:lvl>
    <w:lvl w:ilvl="6" w:tplc="5A6C6968">
      <w:start w:val="1"/>
      <w:numFmt w:val="decimal"/>
      <w:lvlText w:val="%7."/>
      <w:lvlJc w:val="left"/>
      <w:pPr>
        <w:ind w:left="5040" w:hanging="360"/>
      </w:pPr>
    </w:lvl>
    <w:lvl w:ilvl="7" w:tplc="57A49BF2">
      <w:start w:val="1"/>
      <w:numFmt w:val="lowerLetter"/>
      <w:lvlText w:val="%8."/>
      <w:lvlJc w:val="left"/>
      <w:pPr>
        <w:ind w:left="5760" w:hanging="360"/>
      </w:pPr>
    </w:lvl>
    <w:lvl w:ilvl="8" w:tplc="140EDEAA">
      <w:start w:val="1"/>
      <w:numFmt w:val="lowerRoman"/>
      <w:lvlText w:val="%9."/>
      <w:lvlJc w:val="right"/>
      <w:pPr>
        <w:ind w:left="6480" w:hanging="180"/>
      </w:pPr>
    </w:lvl>
  </w:abstractNum>
  <w:abstractNum w:abstractNumId="7" w15:restartNumberingAfterBreak="0">
    <w:nsid w:val="41B509F1"/>
    <w:multiLevelType w:val="multilevel"/>
    <w:tmpl w:val="40929C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A4F00D7"/>
    <w:multiLevelType w:val="multilevel"/>
    <w:tmpl w:val="AA1C63F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BD7388B"/>
    <w:multiLevelType w:val="hybridMultilevel"/>
    <w:tmpl w:val="36666A4E"/>
    <w:lvl w:ilvl="0" w:tplc="FFFFFFFF">
      <w:start w:val="1"/>
      <w:numFmt w:val="decimal"/>
      <w:lvlText w:val="%1."/>
      <w:lvlJc w:val="left"/>
      <w:pPr>
        <w:ind w:left="720" w:hanging="360"/>
      </w:pPr>
      <w:rPr>
        <w:u w:val="none"/>
      </w:rPr>
    </w:lvl>
    <w:lvl w:ilvl="1" w:tplc="FFFFFFFF">
      <w:start w:val="1"/>
      <w:numFmt w:val="bullet"/>
      <w:lvlText w:val="▫"/>
      <w:lvlJc w:val="left"/>
      <w:pPr>
        <w:ind w:left="1440" w:hanging="360"/>
      </w:pPr>
      <w:rPr>
        <w:u w:val="none"/>
      </w:rPr>
    </w:lvl>
    <w:lvl w:ilvl="2" w:tplc="FFFFFFFF">
      <w:start w:val="1"/>
      <w:numFmt w:val="lowerRoman"/>
      <w:lvlText w:val="%3."/>
      <w:lvlJc w:val="right"/>
      <w:pPr>
        <w:ind w:left="2160" w:hanging="360"/>
      </w:pPr>
      <w:rPr>
        <w:u w:val="none"/>
      </w:rPr>
    </w:lvl>
    <w:lvl w:ilvl="3" w:tplc="FFFFFFFF">
      <w:start w:val="1"/>
      <w:numFmt w:val="decimal"/>
      <w:lvlText w:val="%4."/>
      <w:lvlJc w:val="left"/>
      <w:pPr>
        <w:ind w:left="2880" w:hanging="360"/>
      </w:pPr>
      <w:rPr>
        <w:u w:val="none"/>
      </w:rPr>
    </w:lvl>
    <w:lvl w:ilvl="4" w:tplc="FFFFFFFF">
      <w:start w:val="1"/>
      <w:numFmt w:val="lowerLetter"/>
      <w:lvlText w:val="%5."/>
      <w:lvlJc w:val="left"/>
      <w:pPr>
        <w:ind w:left="3600" w:hanging="360"/>
      </w:pPr>
      <w:rPr>
        <w:u w:val="none"/>
      </w:rPr>
    </w:lvl>
    <w:lvl w:ilvl="5" w:tplc="FFFFFFFF">
      <w:start w:val="1"/>
      <w:numFmt w:val="lowerRoman"/>
      <w:lvlText w:val="%6."/>
      <w:lvlJc w:val="right"/>
      <w:pPr>
        <w:ind w:left="4320" w:hanging="360"/>
      </w:pPr>
      <w:rPr>
        <w:u w:val="none"/>
      </w:rPr>
    </w:lvl>
    <w:lvl w:ilvl="6" w:tplc="FFFFFFFF">
      <w:start w:val="1"/>
      <w:numFmt w:val="decimal"/>
      <w:lvlText w:val="%7."/>
      <w:lvlJc w:val="left"/>
      <w:pPr>
        <w:ind w:left="5040" w:hanging="360"/>
      </w:pPr>
      <w:rPr>
        <w:u w:val="none"/>
      </w:rPr>
    </w:lvl>
    <w:lvl w:ilvl="7" w:tplc="FFFFFFFF">
      <w:start w:val="1"/>
      <w:numFmt w:val="lowerLetter"/>
      <w:lvlText w:val="%8."/>
      <w:lvlJc w:val="left"/>
      <w:pPr>
        <w:ind w:left="5760" w:hanging="360"/>
      </w:pPr>
      <w:rPr>
        <w:u w:val="none"/>
      </w:rPr>
    </w:lvl>
    <w:lvl w:ilvl="8" w:tplc="FFFFFFFF">
      <w:start w:val="1"/>
      <w:numFmt w:val="lowerRoman"/>
      <w:lvlText w:val="%9."/>
      <w:lvlJc w:val="right"/>
      <w:pPr>
        <w:ind w:left="6480" w:hanging="360"/>
      </w:pPr>
      <w:rPr>
        <w:u w:val="none"/>
      </w:rPr>
    </w:lvl>
  </w:abstractNum>
  <w:abstractNum w:abstractNumId="10" w15:restartNumberingAfterBreak="0">
    <w:nsid w:val="4C120B12"/>
    <w:multiLevelType w:val="hybridMultilevel"/>
    <w:tmpl w:val="B414DCA2"/>
    <w:lvl w:ilvl="0" w:tplc="CEEE1C86">
      <w:start w:val="1"/>
      <w:numFmt w:val="bullet"/>
      <w:lvlText w:val="▫"/>
      <w:lvlJc w:val="left"/>
      <w:pPr>
        <w:ind w:left="1440" w:hanging="360"/>
      </w:pPr>
      <w:rPr>
        <w:u w:val="none"/>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15:restartNumberingAfterBreak="0">
    <w:nsid w:val="59FF4812"/>
    <w:multiLevelType w:val="multilevel"/>
    <w:tmpl w:val="41024C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0AA7AFA"/>
    <w:multiLevelType w:val="multilevel"/>
    <w:tmpl w:val="FA0E71D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2644958"/>
    <w:multiLevelType w:val="hybridMultilevel"/>
    <w:tmpl w:val="E6D2C356"/>
    <w:lvl w:ilvl="0" w:tplc="905206E0">
      <w:start w:val="1"/>
      <w:numFmt w:val="bullet"/>
      <w:lvlText w:val="▫"/>
      <w:lvlJc w:val="left"/>
      <w:pPr>
        <w:ind w:left="1440" w:hanging="360"/>
      </w:pPr>
      <w:rPr>
        <w:u w:val="none"/>
      </w:rPr>
    </w:lvl>
    <w:lvl w:ilvl="1" w:tplc="FBB85B16">
      <w:start w:val="1"/>
      <w:numFmt w:val="lowerRoman"/>
      <w:lvlText w:val="%2."/>
      <w:lvlJc w:val="right"/>
      <w:pPr>
        <w:ind w:left="2160" w:hanging="360"/>
      </w:pPr>
      <w:rPr>
        <w:u w:val="none"/>
      </w:rPr>
    </w:lvl>
    <w:lvl w:ilvl="2" w:tplc="CF686E8A">
      <w:start w:val="1"/>
      <w:numFmt w:val="decimal"/>
      <w:lvlText w:val="%3."/>
      <w:lvlJc w:val="left"/>
      <w:pPr>
        <w:ind w:left="2880" w:hanging="360"/>
      </w:pPr>
      <w:rPr>
        <w:u w:val="none"/>
      </w:rPr>
    </w:lvl>
    <w:lvl w:ilvl="3" w:tplc="18908EBC">
      <w:start w:val="1"/>
      <w:numFmt w:val="lowerLetter"/>
      <w:lvlText w:val="%4."/>
      <w:lvlJc w:val="left"/>
      <w:pPr>
        <w:ind w:left="3600" w:hanging="360"/>
      </w:pPr>
      <w:rPr>
        <w:u w:val="none"/>
      </w:rPr>
    </w:lvl>
    <w:lvl w:ilvl="4" w:tplc="5F943548">
      <w:start w:val="1"/>
      <w:numFmt w:val="lowerRoman"/>
      <w:lvlText w:val="%5."/>
      <w:lvlJc w:val="right"/>
      <w:pPr>
        <w:ind w:left="4320" w:hanging="360"/>
      </w:pPr>
      <w:rPr>
        <w:u w:val="none"/>
      </w:rPr>
    </w:lvl>
    <w:lvl w:ilvl="5" w:tplc="5E5080FE">
      <w:start w:val="1"/>
      <w:numFmt w:val="decimal"/>
      <w:lvlText w:val="%6."/>
      <w:lvlJc w:val="left"/>
      <w:pPr>
        <w:ind w:left="5040" w:hanging="360"/>
      </w:pPr>
      <w:rPr>
        <w:u w:val="none"/>
      </w:rPr>
    </w:lvl>
    <w:lvl w:ilvl="6" w:tplc="2586E016">
      <w:start w:val="1"/>
      <w:numFmt w:val="lowerLetter"/>
      <w:lvlText w:val="%7."/>
      <w:lvlJc w:val="left"/>
      <w:pPr>
        <w:ind w:left="5760" w:hanging="360"/>
      </w:pPr>
      <w:rPr>
        <w:u w:val="none"/>
      </w:rPr>
    </w:lvl>
    <w:lvl w:ilvl="7" w:tplc="3A401D10">
      <w:start w:val="1"/>
      <w:numFmt w:val="lowerRoman"/>
      <w:lvlText w:val="%8."/>
      <w:lvlJc w:val="right"/>
      <w:pPr>
        <w:ind w:left="6480" w:hanging="360"/>
      </w:pPr>
      <w:rPr>
        <w:u w:val="none"/>
      </w:rPr>
    </w:lvl>
    <w:lvl w:ilvl="8" w:tplc="78D27386">
      <w:start w:val="1"/>
      <w:numFmt w:val="decimal"/>
      <w:lvlText w:val="%9."/>
      <w:lvlJc w:val="left"/>
      <w:pPr>
        <w:ind w:left="7200" w:hanging="360"/>
      </w:pPr>
      <w:rPr>
        <w:u w:val="none"/>
      </w:rPr>
    </w:lvl>
  </w:abstractNum>
  <w:abstractNum w:abstractNumId="14" w15:restartNumberingAfterBreak="0">
    <w:nsid w:val="757B4A89"/>
    <w:multiLevelType w:val="multilevel"/>
    <w:tmpl w:val="48C4F7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58274854">
    <w:abstractNumId w:val="6"/>
  </w:num>
  <w:num w:numId="2" w16cid:durableId="331374669">
    <w:abstractNumId w:val="4"/>
  </w:num>
  <w:num w:numId="3" w16cid:durableId="637344590">
    <w:abstractNumId w:val="13"/>
  </w:num>
  <w:num w:numId="4" w16cid:durableId="480007731">
    <w:abstractNumId w:val="11"/>
  </w:num>
  <w:num w:numId="5" w16cid:durableId="2046253677">
    <w:abstractNumId w:val="12"/>
  </w:num>
  <w:num w:numId="6" w16cid:durableId="1539858722">
    <w:abstractNumId w:val="14"/>
  </w:num>
  <w:num w:numId="7" w16cid:durableId="1879194422">
    <w:abstractNumId w:val="5"/>
  </w:num>
  <w:num w:numId="8" w16cid:durableId="947472999">
    <w:abstractNumId w:val="7"/>
  </w:num>
  <w:num w:numId="9" w16cid:durableId="445396123">
    <w:abstractNumId w:val="2"/>
  </w:num>
  <w:num w:numId="10" w16cid:durableId="1571621262">
    <w:abstractNumId w:val="3"/>
  </w:num>
  <w:num w:numId="11" w16cid:durableId="479007655">
    <w:abstractNumId w:val="1"/>
  </w:num>
  <w:num w:numId="12" w16cid:durableId="1454399713">
    <w:abstractNumId w:val="8"/>
  </w:num>
  <w:num w:numId="13" w16cid:durableId="453332722">
    <w:abstractNumId w:val="0"/>
  </w:num>
  <w:num w:numId="14" w16cid:durableId="1534145884">
    <w:abstractNumId w:val="9"/>
  </w:num>
  <w:num w:numId="15" w16cid:durableId="20492611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2F6"/>
    <w:rsid w:val="00053BB0"/>
    <w:rsid w:val="00083FB2"/>
    <w:rsid w:val="000B702C"/>
    <w:rsid w:val="000D1FEB"/>
    <w:rsid w:val="000D6A20"/>
    <w:rsid w:val="001116FB"/>
    <w:rsid w:val="0017004D"/>
    <w:rsid w:val="001A7B6C"/>
    <w:rsid w:val="001B2B79"/>
    <w:rsid w:val="001B358C"/>
    <w:rsid w:val="001C312F"/>
    <w:rsid w:val="00235E68"/>
    <w:rsid w:val="0023755B"/>
    <w:rsid w:val="00272F19"/>
    <w:rsid w:val="00286AE8"/>
    <w:rsid w:val="00295D82"/>
    <w:rsid w:val="002A0D45"/>
    <w:rsid w:val="00310944"/>
    <w:rsid w:val="00333BBC"/>
    <w:rsid w:val="003463D1"/>
    <w:rsid w:val="00362ECD"/>
    <w:rsid w:val="00383EAB"/>
    <w:rsid w:val="003954D4"/>
    <w:rsid w:val="003A1BE4"/>
    <w:rsid w:val="003D280A"/>
    <w:rsid w:val="0040256B"/>
    <w:rsid w:val="0040469B"/>
    <w:rsid w:val="0045541B"/>
    <w:rsid w:val="004B3BD2"/>
    <w:rsid w:val="00500B89"/>
    <w:rsid w:val="00501D56"/>
    <w:rsid w:val="005036B4"/>
    <w:rsid w:val="005276A3"/>
    <w:rsid w:val="005571DB"/>
    <w:rsid w:val="0057310C"/>
    <w:rsid w:val="005A157F"/>
    <w:rsid w:val="005C6A1F"/>
    <w:rsid w:val="00687DBB"/>
    <w:rsid w:val="00707C6F"/>
    <w:rsid w:val="00741A7B"/>
    <w:rsid w:val="00757094"/>
    <w:rsid w:val="00776CB7"/>
    <w:rsid w:val="007F579D"/>
    <w:rsid w:val="00853404"/>
    <w:rsid w:val="008E3C99"/>
    <w:rsid w:val="00917416"/>
    <w:rsid w:val="0094680F"/>
    <w:rsid w:val="009D451E"/>
    <w:rsid w:val="00A539F6"/>
    <w:rsid w:val="00A91C04"/>
    <w:rsid w:val="00AF3724"/>
    <w:rsid w:val="00B30EBC"/>
    <w:rsid w:val="00B54613"/>
    <w:rsid w:val="00B6505E"/>
    <w:rsid w:val="00BC3B59"/>
    <w:rsid w:val="00BD42F6"/>
    <w:rsid w:val="00C30BDE"/>
    <w:rsid w:val="00C43D44"/>
    <w:rsid w:val="00C515DF"/>
    <w:rsid w:val="00C9444B"/>
    <w:rsid w:val="00CA5021"/>
    <w:rsid w:val="00CB12E6"/>
    <w:rsid w:val="00CC375D"/>
    <w:rsid w:val="00D140DE"/>
    <w:rsid w:val="00D65783"/>
    <w:rsid w:val="00D81043"/>
    <w:rsid w:val="00D820C5"/>
    <w:rsid w:val="00D87A31"/>
    <w:rsid w:val="00E72F79"/>
    <w:rsid w:val="00E92D10"/>
    <w:rsid w:val="00F876ED"/>
    <w:rsid w:val="00F91215"/>
    <w:rsid w:val="02071EC3"/>
    <w:rsid w:val="02642E61"/>
    <w:rsid w:val="02C1281C"/>
    <w:rsid w:val="02C93FE0"/>
    <w:rsid w:val="02CF001B"/>
    <w:rsid w:val="02FEB0D8"/>
    <w:rsid w:val="032BF077"/>
    <w:rsid w:val="03406F22"/>
    <w:rsid w:val="03FFFEC2"/>
    <w:rsid w:val="043BD00B"/>
    <w:rsid w:val="046C96E4"/>
    <w:rsid w:val="0504F261"/>
    <w:rsid w:val="053F150F"/>
    <w:rsid w:val="068157B5"/>
    <w:rsid w:val="07AB8AFA"/>
    <w:rsid w:val="08C8D367"/>
    <w:rsid w:val="095C8BD6"/>
    <w:rsid w:val="098579C8"/>
    <w:rsid w:val="0A857212"/>
    <w:rsid w:val="0A8592B2"/>
    <w:rsid w:val="0AB51734"/>
    <w:rsid w:val="0C8A1D28"/>
    <w:rsid w:val="0E296FA8"/>
    <w:rsid w:val="0E73413D"/>
    <w:rsid w:val="0EB40414"/>
    <w:rsid w:val="10276DF3"/>
    <w:rsid w:val="107F9F1B"/>
    <w:rsid w:val="10B71D4D"/>
    <w:rsid w:val="10BFAA85"/>
    <w:rsid w:val="11567D1C"/>
    <w:rsid w:val="125ADCF3"/>
    <w:rsid w:val="147308BD"/>
    <w:rsid w:val="1496F8B1"/>
    <w:rsid w:val="14CCA9CB"/>
    <w:rsid w:val="14FFA72D"/>
    <w:rsid w:val="156B8F0B"/>
    <w:rsid w:val="15CE566F"/>
    <w:rsid w:val="16687A2C"/>
    <w:rsid w:val="17881C93"/>
    <w:rsid w:val="17ADB12D"/>
    <w:rsid w:val="1800FC21"/>
    <w:rsid w:val="18089B9B"/>
    <w:rsid w:val="1965E12B"/>
    <w:rsid w:val="19D31850"/>
    <w:rsid w:val="1AE0E57C"/>
    <w:rsid w:val="1BBB820F"/>
    <w:rsid w:val="1C4A1E80"/>
    <w:rsid w:val="1D371389"/>
    <w:rsid w:val="1F855869"/>
    <w:rsid w:val="1FAE48C9"/>
    <w:rsid w:val="20685451"/>
    <w:rsid w:val="209C857A"/>
    <w:rsid w:val="2232D2FC"/>
    <w:rsid w:val="23176FFC"/>
    <w:rsid w:val="232DD4D7"/>
    <w:rsid w:val="2360D239"/>
    <w:rsid w:val="25009411"/>
    <w:rsid w:val="2538E2B5"/>
    <w:rsid w:val="2573790E"/>
    <w:rsid w:val="25D34121"/>
    <w:rsid w:val="2642AC57"/>
    <w:rsid w:val="2680645E"/>
    <w:rsid w:val="269872FB"/>
    <w:rsid w:val="26B8E319"/>
    <w:rsid w:val="26C84F91"/>
    <w:rsid w:val="27233128"/>
    <w:rsid w:val="287519A3"/>
    <w:rsid w:val="28B4903C"/>
    <w:rsid w:val="29240881"/>
    <w:rsid w:val="29AA2132"/>
    <w:rsid w:val="2ABF0E99"/>
    <w:rsid w:val="2B733A2C"/>
    <w:rsid w:val="2C6BF452"/>
    <w:rsid w:val="2CBD32A6"/>
    <w:rsid w:val="2DBEED3B"/>
    <w:rsid w:val="2E04202B"/>
    <w:rsid w:val="2E221C00"/>
    <w:rsid w:val="2EFDB930"/>
    <w:rsid w:val="2F12AA73"/>
    <w:rsid w:val="2F459E01"/>
    <w:rsid w:val="2F5ABD9C"/>
    <w:rsid w:val="3080A989"/>
    <w:rsid w:val="318BD530"/>
    <w:rsid w:val="32199747"/>
    <w:rsid w:val="323752B6"/>
    <w:rsid w:val="324A4B35"/>
    <w:rsid w:val="32FEC52B"/>
    <w:rsid w:val="33DA4BD2"/>
    <w:rsid w:val="34246502"/>
    <w:rsid w:val="3465629C"/>
    <w:rsid w:val="363665ED"/>
    <w:rsid w:val="3749F8C6"/>
    <w:rsid w:val="37D2364E"/>
    <w:rsid w:val="37FC8F94"/>
    <w:rsid w:val="382261D2"/>
    <w:rsid w:val="38E5C927"/>
    <w:rsid w:val="3A77FCA7"/>
    <w:rsid w:val="3AF5B192"/>
    <w:rsid w:val="3BE7DCE5"/>
    <w:rsid w:val="3C24751C"/>
    <w:rsid w:val="3D698DCE"/>
    <w:rsid w:val="3E6B8F1C"/>
    <w:rsid w:val="3F08476E"/>
    <w:rsid w:val="3F2D5C3A"/>
    <w:rsid w:val="3F435EC1"/>
    <w:rsid w:val="411E2C22"/>
    <w:rsid w:val="4187ADA3"/>
    <w:rsid w:val="42A6A5F1"/>
    <w:rsid w:val="4434B542"/>
    <w:rsid w:val="45381F75"/>
    <w:rsid w:val="4615B09C"/>
    <w:rsid w:val="478D6DA6"/>
    <w:rsid w:val="4800DF83"/>
    <w:rsid w:val="489DE49A"/>
    <w:rsid w:val="48A66CD2"/>
    <w:rsid w:val="48D9A6C6"/>
    <w:rsid w:val="493AEFAC"/>
    <w:rsid w:val="499A5204"/>
    <w:rsid w:val="4A05F96C"/>
    <w:rsid w:val="4B53F379"/>
    <w:rsid w:val="4BA7BBA7"/>
    <w:rsid w:val="4E6DB214"/>
    <w:rsid w:val="4E83B7D6"/>
    <w:rsid w:val="4F7C7BF4"/>
    <w:rsid w:val="4F832CFA"/>
    <w:rsid w:val="50C74C8F"/>
    <w:rsid w:val="519C34A1"/>
    <w:rsid w:val="525D56E2"/>
    <w:rsid w:val="52B8C9ED"/>
    <w:rsid w:val="53708FAC"/>
    <w:rsid w:val="54767787"/>
    <w:rsid w:val="55F9852D"/>
    <w:rsid w:val="5671AB54"/>
    <w:rsid w:val="57DC49A7"/>
    <w:rsid w:val="58030599"/>
    <w:rsid w:val="580B7625"/>
    <w:rsid w:val="59672639"/>
    <w:rsid w:val="5A9C0852"/>
    <w:rsid w:val="5BB27891"/>
    <w:rsid w:val="5BC9A72C"/>
    <w:rsid w:val="5C500237"/>
    <w:rsid w:val="5C72A352"/>
    <w:rsid w:val="5C8B79C8"/>
    <w:rsid w:val="5DFB70FF"/>
    <w:rsid w:val="5E3EDD30"/>
    <w:rsid w:val="5FA94E5E"/>
    <w:rsid w:val="60ACEA99"/>
    <w:rsid w:val="6188D79E"/>
    <w:rsid w:val="62398CF7"/>
    <w:rsid w:val="63A76191"/>
    <w:rsid w:val="63D0CDAD"/>
    <w:rsid w:val="6413E945"/>
    <w:rsid w:val="65B308F4"/>
    <w:rsid w:val="65E00594"/>
    <w:rsid w:val="6811FBE4"/>
    <w:rsid w:val="68173473"/>
    <w:rsid w:val="68302C0E"/>
    <w:rsid w:val="6846DDB7"/>
    <w:rsid w:val="68FF444B"/>
    <w:rsid w:val="69C75D66"/>
    <w:rsid w:val="69D4F63D"/>
    <w:rsid w:val="69F116FB"/>
    <w:rsid w:val="6A79D1CC"/>
    <w:rsid w:val="6B577BBF"/>
    <w:rsid w:val="6B8CE75C"/>
    <w:rsid w:val="6B8D64A5"/>
    <w:rsid w:val="6C8EC5B9"/>
    <w:rsid w:val="6D048BBC"/>
    <w:rsid w:val="6D35C092"/>
    <w:rsid w:val="6D4A1842"/>
    <w:rsid w:val="6D4E9896"/>
    <w:rsid w:val="6D8BDDA9"/>
    <w:rsid w:val="6E90C7E9"/>
    <w:rsid w:val="6EE3D281"/>
    <w:rsid w:val="6F1D6659"/>
    <w:rsid w:val="6F40C2DD"/>
    <w:rsid w:val="6F65DAAF"/>
    <w:rsid w:val="714C0B83"/>
    <w:rsid w:val="717E1C84"/>
    <w:rsid w:val="752AAA0A"/>
    <w:rsid w:val="759ED3B5"/>
    <w:rsid w:val="76C5EDA4"/>
    <w:rsid w:val="76E2DC85"/>
    <w:rsid w:val="774AAEC4"/>
    <w:rsid w:val="774E1BAA"/>
    <w:rsid w:val="77E66295"/>
    <w:rsid w:val="797E4F9A"/>
    <w:rsid w:val="799A4D9B"/>
    <w:rsid w:val="799AE567"/>
    <w:rsid w:val="79C1B26C"/>
    <w:rsid w:val="7A42C9BF"/>
    <w:rsid w:val="7A70E39D"/>
    <w:rsid w:val="7ADEDCFA"/>
    <w:rsid w:val="7AEBFD5D"/>
    <w:rsid w:val="7C7AAD5B"/>
    <w:rsid w:val="7CF50E62"/>
    <w:rsid w:val="7D28E1E7"/>
    <w:rsid w:val="7D5A18E1"/>
    <w:rsid w:val="7D7A9651"/>
    <w:rsid w:val="7E639E9F"/>
    <w:rsid w:val="7EAA5AFB"/>
    <w:rsid w:val="7EB3D95E"/>
    <w:rsid w:val="7EFBFD46"/>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19897"/>
  <w15:docId w15:val="{ADEB88B1-C58C-4146-9CD2-EA54ABA05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Work Sans Light" w:eastAsia="Work Sans Light" w:hAnsi="Work Sans Light" w:cs="Work Sans Light"/>
        <w:sz w:val="22"/>
        <w:szCs w:val="22"/>
        <w:lang w:val="en-CA"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character" w:styleId="CommentReference">
    <w:name w:val="annotation reference"/>
    <w:basedOn w:val="DefaultParagraphFont"/>
    <w:uiPriority w:val="99"/>
    <w:semiHidden/>
    <w:unhideWhenUsed/>
    <w:rsid w:val="00D140DE"/>
    <w:rPr>
      <w:sz w:val="16"/>
      <w:szCs w:val="16"/>
    </w:rPr>
  </w:style>
  <w:style w:type="paragraph" w:styleId="CommentText">
    <w:name w:val="annotation text"/>
    <w:basedOn w:val="Normal"/>
    <w:link w:val="CommentTextChar"/>
    <w:uiPriority w:val="99"/>
    <w:semiHidden/>
    <w:unhideWhenUsed/>
    <w:rsid w:val="00D140DE"/>
    <w:pPr>
      <w:spacing w:line="240" w:lineRule="auto"/>
    </w:pPr>
    <w:rPr>
      <w:sz w:val="20"/>
      <w:szCs w:val="20"/>
    </w:rPr>
  </w:style>
  <w:style w:type="character" w:customStyle="1" w:styleId="CommentTextChar">
    <w:name w:val="Comment Text Char"/>
    <w:basedOn w:val="DefaultParagraphFont"/>
    <w:link w:val="CommentText"/>
    <w:uiPriority w:val="99"/>
    <w:semiHidden/>
    <w:rsid w:val="00D140DE"/>
    <w:rPr>
      <w:sz w:val="20"/>
      <w:szCs w:val="20"/>
    </w:rPr>
  </w:style>
  <w:style w:type="paragraph" w:styleId="CommentSubject">
    <w:name w:val="annotation subject"/>
    <w:basedOn w:val="CommentText"/>
    <w:next w:val="CommentText"/>
    <w:link w:val="CommentSubjectChar"/>
    <w:uiPriority w:val="99"/>
    <w:semiHidden/>
    <w:unhideWhenUsed/>
    <w:rsid w:val="00D140DE"/>
    <w:rPr>
      <w:b/>
      <w:bCs/>
    </w:rPr>
  </w:style>
  <w:style w:type="character" w:customStyle="1" w:styleId="CommentSubjectChar">
    <w:name w:val="Comment Subject Char"/>
    <w:basedOn w:val="CommentTextChar"/>
    <w:link w:val="CommentSubject"/>
    <w:uiPriority w:val="99"/>
    <w:semiHidden/>
    <w:rsid w:val="00D140DE"/>
    <w:rPr>
      <w:b/>
      <w:bCs/>
      <w:sz w:val="20"/>
      <w:szCs w:val="20"/>
    </w:rPr>
  </w:style>
  <w:style w:type="paragraph" w:styleId="Revision">
    <w:name w:val="Revision"/>
    <w:hidden/>
    <w:uiPriority w:val="99"/>
    <w:semiHidden/>
    <w:rsid w:val="00D140DE"/>
    <w:pPr>
      <w:spacing w:line="240" w:lineRule="auto"/>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sid w:val="0057310C"/>
    <w:rPr>
      <w:color w:val="800080" w:themeColor="followedHyperlink"/>
      <w:u w:val="single"/>
    </w:rPr>
  </w:style>
  <w:style w:type="paragraph" w:styleId="ListParagraph">
    <w:name w:val="List Paragraph"/>
    <w:basedOn w:val="Normal"/>
    <w:uiPriority w:val="34"/>
    <w:qFormat/>
    <w:rsid w:val="0057310C"/>
    <w:pPr>
      <w:ind w:left="720"/>
      <w:contextualSpacing/>
    </w:pPr>
  </w:style>
  <w:style w:type="paragraph" w:styleId="Header">
    <w:name w:val="header"/>
    <w:basedOn w:val="Normal"/>
    <w:link w:val="HeaderChar"/>
    <w:uiPriority w:val="99"/>
    <w:unhideWhenUsed/>
    <w:rsid w:val="00383EAB"/>
    <w:pPr>
      <w:tabs>
        <w:tab w:val="center" w:pos="4680"/>
        <w:tab w:val="right" w:pos="9360"/>
      </w:tabs>
      <w:spacing w:line="240" w:lineRule="auto"/>
    </w:pPr>
  </w:style>
  <w:style w:type="character" w:customStyle="1" w:styleId="HeaderChar">
    <w:name w:val="Header Char"/>
    <w:basedOn w:val="DefaultParagraphFont"/>
    <w:link w:val="Header"/>
    <w:uiPriority w:val="99"/>
    <w:rsid w:val="00383EAB"/>
  </w:style>
  <w:style w:type="paragraph" w:styleId="Footer">
    <w:name w:val="footer"/>
    <w:basedOn w:val="Normal"/>
    <w:link w:val="FooterChar"/>
    <w:uiPriority w:val="99"/>
    <w:unhideWhenUsed/>
    <w:rsid w:val="00383EAB"/>
    <w:pPr>
      <w:tabs>
        <w:tab w:val="center" w:pos="4680"/>
        <w:tab w:val="right" w:pos="9360"/>
      </w:tabs>
      <w:spacing w:line="240" w:lineRule="auto"/>
    </w:pPr>
  </w:style>
  <w:style w:type="character" w:customStyle="1" w:styleId="FooterChar">
    <w:name w:val="Footer Char"/>
    <w:basedOn w:val="DefaultParagraphFont"/>
    <w:link w:val="Footer"/>
    <w:uiPriority w:val="99"/>
    <w:rsid w:val="00383EAB"/>
  </w:style>
  <w:style w:type="table" w:styleId="TableGrid">
    <w:name w:val="Table Grid"/>
    <w:basedOn w:val="TableNormal"/>
    <w:uiPriority w:val="39"/>
    <w:rsid w:val="001C312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00B89"/>
    <w:rPr>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964454">
      <w:bodyDiv w:val="1"/>
      <w:marLeft w:val="0"/>
      <w:marRight w:val="0"/>
      <w:marTop w:val="0"/>
      <w:marBottom w:val="0"/>
      <w:divBdr>
        <w:top w:val="none" w:sz="0" w:space="0" w:color="auto"/>
        <w:left w:val="none" w:sz="0" w:space="0" w:color="auto"/>
        <w:bottom w:val="none" w:sz="0" w:space="0" w:color="auto"/>
        <w:right w:val="none" w:sz="0" w:space="0" w:color="auto"/>
      </w:divBdr>
    </w:div>
    <w:div w:id="10544284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4.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316ad89-c89e-4191-a1b1-8f6741d078e8">
      <Terms xmlns="http://schemas.microsoft.com/office/infopath/2007/PartnerControls"/>
    </lcf76f155ced4ddcb4097134ff3c332f>
    <TaxCatchAll xmlns="8f368d20-292d-4156-9de3-b50626e53acd" xsi:nil="true"/>
    <_Flow_SignoffStatus xmlns="0316ad89-c89e-4191-a1b1-8f6741d078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9D174DEA52784EA849490EFBF779F8" ma:contentTypeVersion="20" ma:contentTypeDescription="Create a new document." ma:contentTypeScope="" ma:versionID="a2029ce02378de8d59a54c592e215d0b">
  <xsd:schema xmlns:xsd="http://www.w3.org/2001/XMLSchema" xmlns:xs="http://www.w3.org/2001/XMLSchema" xmlns:p="http://schemas.microsoft.com/office/2006/metadata/properties" xmlns:ns2="0316ad89-c89e-4191-a1b1-8f6741d078e8" xmlns:ns3="8f368d20-292d-4156-9de3-b50626e53acd" targetNamespace="http://schemas.microsoft.com/office/2006/metadata/properties" ma:root="true" ma:fieldsID="647d1a0ef0f16d466c770c9c152db17d" ns2:_="" ns3:_="">
    <xsd:import namespace="0316ad89-c89e-4191-a1b1-8f6741d078e8"/>
    <xsd:import namespace="8f368d20-292d-4156-9de3-b50626e53a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_Flow_SignoffStatu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16ad89-c89e-4191-a1b1-8f6741d07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2" nillable="true" ma:displayName="Sign-off status" ma:internalName="Sign_x002d_off_x0020_status">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69625a3-3073-453a-b5d0-62f197c3f1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368d20-292d-4156-9de3-b50626e53ac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5fd36eb-1316-4723-b552-659f6fb05717}" ma:internalName="TaxCatchAll" ma:showField="CatchAllData" ma:web="8f368d20-292d-4156-9de3-b50626e53a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19F5E-F0E7-41F9-94B2-9FA2E6BF1342}">
  <ds:schemaRefs>
    <ds:schemaRef ds:uri="http://schemas.microsoft.com/office/2006/metadata/properties"/>
    <ds:schemaRef ds:uri="http://schemas.microsoft.com/office/infopath/2007/PartnerControls"/>
    <ds:schemaRef ds:uri="0316ad89-c89e-4191-a1b1-8f6741d078e8"/>
    <ds:schemaRef ds:uri="8f368d20-292d-4156-9de3-b50626e53acd"/>
  </ds:schemaRefs>
</ds:datastoreItem>
</file>

<file path=customXml/itemProps2.xml><?xml version="1.0" encoding="utf-8"?>
<ds:datastoreItem xmlns:ds="http://schemas.openxmlformats.org/officeDocument/2006/customXml" ds:itemID="{F1EE4031-0937-4390-A578-EE68D35CC08A}">
  <ds:schemaRefs>
    <ds:schemaRef ds:uri="http://schemas.microsoft.com/sharepoint/v3/contenttype/forms"/>
  </ds:schemaRefs>
</ds:datastoreItem>
</file>

<file path=customXml/itemProps3.xml><?xml version="1.0" encoding="utf-8"?>
<ds:datastoreItem xmlns:ds="http://schemas.openxmlformats.org/officeDocument/2006/customXml" ds:itemID="{2D79063D-7066-46F6-8BC9-6CF0FBEEA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16ad89-c89e-4191-a1b1-8f6741d078e8"/>
    <ds:schemaRef ds:uri="8f368d20-292d-4156-9de3-b50626e53a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0770B8-612A-6644-80E5-074CA1A39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1475</Words>
  <Characters>7393</Characters>
  <Application>Microsoft Office Word</Application>
  <DocSecurity>0</DocSecurity>
  <Lines>142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Kaitlyn Zheng (She/Her)</cp:lastModifiedBy>
  <cp:revision>33</cp:revision>
  <cp:lastPrinted>2024-04-11T18:54:00Z</cp:lastPrinted>
  <dcterms:created xsi:type="dcterms:W3CDTF">2023-09-25T15:37:00Z</dcterms:created>
  <dcterms:modified xsi:type="dcterms:W3CDTF">2024-04-15T22:15:00Z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0x010100079D174DEA52784EA849490EFBF779F8</vt:lpwstr>
  </property>
  <property fmtid="{D5CDD505-2E9C-101B-9397-08002B2CF9AE}" pid="3" name="MediaServiceImageTags">
    <vt:lpwstr/>
  </property>
</Properties>
</file>